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8E56EF" w14:textId="749F3817" w:rsidR="001E3EFB" w:rsidRPr="00237A79" w:rsidRDefault="00237A79" w:rsidP="00237A79">
      <w:pPr>
        <w:jc w:val="center"/>
        <w:rPr>
          <w:rFonts w:ascii="Century Gothic" w:hAnsi="Century Gothic"/>
          <w:b/>
          <w:sz w:val="32"/>
        </w:rPr>
      </w:pPr>
      <w:r w:rsidRPr="00DD2FDE">
        <w:rPr>
          <w:rFonts w:ascii="Century Gothic" w:hAnsi="Century Gothic"/>
          <w:b/>
          <w:sz w:val="32"/>
        </w:rPr>
        <w:t xml:space="preserve">Consultation </w:t>
      </w:r>
      <w:r w:rsidR="00A513D5">
        <w:rPr>
          <w:rFonts w:ascii="Century Gothic" w:hAnsi="Century Gothic"/>
          <w:b/>
          <w:sz w:val="32"/>
        </w:rPr>
        <w:t>Response Form</w:t>
      </w:r>
    </w:p>
    <w:tbl>
      <w:tblPr>
        <w:tblStyle w:val="TableGrid"/>
        <w:tblpPr w:leftFromText="180" w:rightFromText="180" w:horzAnchor="margin" w:tblpY="600"/>
        <w:tblW w:w="10974" w:type="dxa"/>
        <w:tblLook w:val="04A0" w:firstRow="1" w:lastRow="0" w:firstColumn="1" w:lastColumn="0" w:noHBand="0" w:noVBand="1"/>
      </w:tblPr>
      <w:tblGrid>
        <w:gridCol w:w="10974"/>
      </w:tblGrid>
      <w:tr w:rsidR="00237A79" w:rsidRPr="00237A79" w14:paraId="018BB052" w14:textId="77777777" w:rsidTr="00237A79">
        <w:trPr>
          <w:trHeight w:val="294"/>
        </w:trPr>
        <w:tc>
          <w:tcPr>
            <w:tcW w:w="10974" w:type="dxa"/>
            <w:shd w:val="clear" w:color="auto" w:fill="D9D9D9" w:themeFill="background1" w:themeFillShade="D9"/>
          </w:tcPr>
          <w:p w14:paraId="67D8C1B2" w14:textId="19D14A58" w:rsidR="00237A79" w:rsidRPr="00237A79" w:rsidRDefault="00237A79" w:rsidP="00A513D5">
            <w:pPr>
              <w:jc w:val="both"/>
              <w:rPr>
                <w:rFonts w:ascii="Century Gothic" w:hAnsi="Century Gothic"/>
                <w:b/>
                <w:sz w:val="24"/>
              </w:rPr>
            </w:pPr>
            <w:r w:rsidRPr="00237A79">
              <w:rPr>
                <w:rFonts w:ascii="Century Gothic" w:hAnsi="Century Gothic"/>
                <w:b/>
                <w:sz w:val="24"/>
              </w:rPr>
              <w:t xml:space="preserve">School: </w:t>
            </w:r>
            <w:r w:rsidR="00A513D5">
              <w:rPr>
                <w:rFonts w:ascii="Century Gothic" w:hAnsi="Century Gothic"/>
                <w:b/>
                <w:sz w:val="24"/>
              </w:rPr>
              <w:t>St Alban’s RC Primary School</w:t>
            </w:r>
          </w:p>
        </w:tc>
      </w:tr>
    </w:tbl>
    <w:p w14:paraId="662BD59F" w14:textId="77777777" w:rsidR="00237A79" w:rsidRDefault="00237A79" w:rsidP="00237A79">
      <w:pPr>
        <w:spacing w:after="0" w:line="240" w:lineRule="auto"/>
        <w:jc w:val="both"/>
        <w:rPr>
          <w:rFonts w:ascii="Century Gothic" w:eastAsia="Times New Roman" w:hAnsi="Century Gothic" w:cs="Segoe UI"/>
          <w:color w:val="000000"/>
          <w:lang w:eastAsia="en-GB"/>
        </w:rPr>
      </w:pPr>
    </w:p>
    <w:p w14:paraId="0A57AD34" w14:textId="31BBD4D9" w:rsidR="00A513D5" w:rsidRPr="00A513D5" w:rsidRDefault="00986287" w:rsidP="00A513D5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All </w:t>
      </w:r>
      <w:r w:rsidR="00A513D5" w:rsidRPr="00A513D5">
        <w:rPr>
          <w:rFonts w:ascii="Century Gothic" w:hAnsi="Century Gothic"/>
        </w:rPr>
        <w:t>Admission Authorities must consult on their admission arrangements that will apply to admission applications for the following school year.</w:t>
      </w:r>
      <w:r w:rsidR="00A513D5">
        <w:rPr>
          <w:rFonts w:ascii="Century Gothic" w:hAnsi="Century Gothic"/>
        </w:rPr>
        <w:t xml:space="preserve">  </w:t>
      </w:r>
      <w:r w:rsidR="00A513D5" w:rsidRPr="00A513D5">
        <w:rPr>
          <w:rFonts w:ascii="Century Gothic" w:hAnsi="Century Gothic"/>
        </w:rPr>
        <w:t>At least every 7 years, Admission Authorities must consult on their admission arrangements; even if there have been no changes during that period.</w:t>
      </w:r>
    </w:p>
    <w:p w14:paraId="01BC8394" w14:textId="504F94AF" w:rsidR="00A513D5" w:rsidRDefault="00A513D5" w:rsidP="00A513D5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We would welcome your views on the admission </w:t>
      </w:r>
      <w:r w:rsidR="00986287">
        <w:rPr>
          <w:rFonts w:ascii="Century Gothic" w:hAnsi="Century Gothic"/>
        </w:rPr>
        <w:t>arrangements</w:t>
      </w:r>
      <w:r>
        <w:rPr>
          <w:rFonts w:ascii="Century Gothic" w:hAnsi="Century Gothic"/>
        </w:rPr>
        <w:t xml:space="preserve"> for St Alban’s RC Primary School</w:t>
      </w:r>
      <w:r w:rsidR="00986287">
        <w:rPr>
          <w:rFonts w:ascii="Century Gothic" w:hAnsi="Century Gothic"/>
        </w:rPr>
        <w:t xml:space="preserve"> for the academic year </w:t>
      </w:r>
      <w:r w:rsidR="00D73716" w:rsidRPr="00D73716">
        <w:rPr>
          <w:rFonts w:ascii="Century Gothic" w:hAnsi="Century Gothic"/>
          <w:highlight w:val="yellow"/>
        </w:rPr>
        <w:t xml:space="preserve">2025/26. These will be the same as the reported </w:t>
      </w:r>
      <w:r w:rsidR="00146BDF">
        <w:rPr>
          <w:rFonts w:ascii="Century Gothic" w:hAnsi="Century Gothic"/>
          <w:highlight w:val="yellow"/>
        </w:rPr>
        <w:t xml:space="preserve">2024/25 </w:t>
      </w:r>
      <w:r w:rsidR="00D73716" w:rsidRPr="00D73716">
        <w:rPr>
          <w:rFonts w:ascii="Century Gothic" w:hAnsi="Century Gothic"/>
          <w:highlight w:val="yellow"/>
        </w:rPr>
        <w:t>Admissions Arrangements</w:t>
      </w:r>
      <w:bookmarkStart w:id="0" w:name="_GoBack"/>
      <w:bookmarkEnd w:id="0"/>
      <w:r w:rsidR="00D73716" w:rsidRPr="00D73716">
        <w:rPr>
          <w:rFonts w:ascii="Century Gothic" w:hAnsi="Century Gothic"/>
          <w:highlight w:val="yellow"/>
        </w:rPr>
        <w:t>.</w:t>
      </w:r>
    </w:p>
    <w:p w14:paraId="130A1402" w14:textId="3C8D7B1F" w:rsidR="001E3EFB" w:rsidRPr="00A513D5" w:rsidRDefault="001E3EFB" w:rsidP="00A513D5">
      <w:pPr>
        <w:jc w:val="both"/>
        <w:rPr>
          <w:rFonts w:ascii="Century Gothic" w:hAnsi="Century Gothic"/>
        </w:rPr>
      </w:pPr>
      <w:r w:rsidRPr="00237A79">
        <w:rPr>
          <w:rFonts w:ascii="Century Gothic" w:eastAsia="Times New Roman" w:hAnsi="Century Gothic" w:cs="Segoe UI"/>
          <w:color w:val="000000"/>
          <w:lang w:eastAsia="en-GB"/>
        </w:rPr>
        <w:br/>
      </w:r>
      <w:r w:rsidRPr="00237A79">
        <w:rPr>
          <w:rFonts w:ascii="Century Gothic" w:eastAsia="Times New Roman" w:hAnsi="Century Gothic" w:cs="Segoe UI"/>
          <w:b/>
          <w:bCs/>
          <w:color w:val="000000"/>
          <w:lang w:eastAsia="en-GB"/>
        </w:rPr>
        <w:t xml:space="preserve">The consultation period will run from </w:t>
      </w:r>
      <w:r w:rsidR="0013660B">
        <w:rPr>
          <w:rFonts w:ascii="Century Gothic" w:eastAsia="Times New Roman" w:hAnsi="Century Gothic" w:cs="Segoe UI"/>
          <w:b/>
          <w:bCs/>
          <w:lang w:eastAsia="en-GB"/>
        </w:rPr>
        <w:t>9</w:t>
      </w:r>
      <w:r w:rsidR="0013660B" w:rsidRPr="0013660B">
        <w:rPr>
          <w:rFonts w:ascii="Century Gothic" w:eastAsia="Times New Roman" w:hAnsi="Century Gothic" w:cs="Segoe UI"/>
          <w:b/>
          <w:bCs/>
          <w:vertAlign w:val="superscript"/>
          <w:lang w:eastAsia="en-GB"/>
        </w:rPr>
        <w:t>th</w:t>
      </w:r>
      <w:r w:rsidR="0013660B">
        <w:rPr>
          <w:rFonts w:ascii="Century Gothic" w:eastAsia="Times New Roman" w:hAnsi="Century Gothic" w:cs="Segoe UI"/>
          <w:b/>
          <w:bCs/>
          <w:lang w:eastAsia="en-GB"/>
        </w:rPr>
        <w:t xml:space="preserve"> November 2023</w:t>
      </w:r>
      <w:r w:rsidR="00A513D5">
        <w:rPr>
          <w:rFonts w:ascii="Century Gothic" w:eastAsia="Times New Roman" w:hAnsi="Century Gothic" w:cs="Segoe UI"/>
          <w:b/>
          <w:bCs/>
          <w:lang w:eastAsia="en-GB"/>
        </w:rPr>
        <w:t xml:space="preserve"> </w:t>
      </w:r>
    </w:p>
    <w:p w14:paraId="04AE3FC9" w14:textId="77777777" w:rsidR="001E3EFB" w:rsidRPr="00237A79" w:rsidRDefault="001E3EFB" w:rsidP="00237A79">
      <w:pPr>
        <w:jc w:val="both"/>
        <w:rPr>
          <w:rFonts w:ascii="Century Gothic" w:eastAsia="Times New Roman" w:hAnsi="Century Gothic" w:cs="Segoe UI"/>
          <w:bCs/>
          <w:color w:val="000000"/>
          <w:lang w:eastAsia="en-GB"/>
        </w:rPr>
      </w:pPr>
      <w:r w:rsidRPr="00237A79">
        <w:rPr>
          <w:rFonts w:ascii="Century Gothic" w:eastAsia="Times New Roman" w:hAnsi="Century Gothic" w:cs="Segoe UI"/>
          <w:bCs/>
          <w:color w:val="000000"/>
          <w:lang w:eastAsia="en-GB"/>
        </w:rPr>
        <w:t>You can respond in any of the following ways:</w:t>
      </w:r>
    </w:p>
    <w:p w14:paraId="2BD1B832" w14:textId="74692A1A" w:rsidR="001E3EFB" w:rsidRPr="00237A79" w:rsidRDefault="001E3EFB" w:rsidP="00237A79">
      <w:pPr>
        <w:pStyle w:val="ListParagraph"/>
        <w:numPr>
          <w:ilvl w:val="0"/>
          <w:numId w:val="2"/>
        </w:numPr>
        <w:ind w:left="1092"/>
        <w:jc w:val="both"/>
        <w:rPr>
          <w:rFonts w:ascii="Century Gothic" w:eastAsia="Times New Roman" w:hAnsi="Century Gothic" w:cs="Segoe UI"/>
          <w:bCs/>
          <w:color w:val="000000"/>
          <w:lang w:eastAsia="en-GB"/>
        </w:rPr>
      </w:pPr>
      <w:r w:rsidRPr="00237A79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By completing this consultation response form and returning it to </w:t>
      </w:r>
      <w:r w:rsidR="0013660B">
        <w:rPr>
          <w:rFonts w:ascii="Century Gothic" w:eastAsia="Times New Roman" w:hAnsi="Century Gothic" w:cs="Segoe UI"/>
          <w:bCs/>
          <w:color w:val="000000"/>
          <w:lang w:eastAsia="en-GB"/>
        </w:rPr>
        <w:t>Trinity Street, Blackburn, BB1 5BN</w:t>
      </w:r>
      <w:r w:rsidRPr="00237A79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 </w:t>
      </w:r>
    </w:p>
    <w:p w14:paraId="27941628" w14:textId="19676FD4" w:rsidR="001E3EFB" w:rsidRPr="00237A79" w:rsidRDefault="001E3EFB" w:rsidP="00237A79">
      <w:pPr>
        <w:pStyle w:val="ListParagraph"/>
        <w:numPr>
          <w:ilvl w:val="0"/>
          <w:numId w:val="2"/>
        </w:numPr>
        <w:ind w:left="1092"/>
        <w:jc w:val="both"/>
        <w:rPr>
          <w:rFonts w:ascii="Century Gothic" w:eastAsia="Times New Roman" w:hAnsi="Century Gothic" w:cs="Segoe UI"/>
          <w:bCs/>
          <w:color w:val="000000"/>
          <w:lang w:eastAsia="en-GB"/>
        </w:rPr>
      </w:pPr>
      <w:r w:rsidRPr="00237A79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By emailing your response directly </w:t>
      </w:r>
      <w:r w:rsidR="0013660B">
        <w:rPr>
          <w:rFonts w:ascii="Century Gothic" w:hAnsi="Century Gothic"/>
        </w:rPr>
        <w:t>office@stalbans.blackburn.sch.uk</w:t>
      </w:r>
      <w:r w:rsidR="00446E14" w:rsidRPr="00237A79">
        <w:rPr>
          <w:rFonts w:ascii="Century Gothic" w:eastAsia="Times New Roman" w:hAnsi="Century Gothic" w:cs="Segoe UI"/>
          <w:bCs/>
          <w:color w:val="000000"/>
          <w:lang w:eastAsia="en-GB"/>
        </w:rPr>
        <w:t>.</w:t>
      </w:r>
    </w:p>
    <w:p w14:paraId="1BC21C68" w14:textId="241766DB" w:rsidR="00E43C0B" w:rsidRPr="00237A79" w:rsidRDefault="00D0103E" w:rsidP="00237A79">
      <w:pPr>
        <w:pStyle w:val="ListParagraph"/>
        <w:numPr>
          <w:ilvl w:val="0"/>
          <w:numId w:val="2"/>
        </w:numPr>
        <w:ind w:left="1092"/>
        <w:jc w:val="both"/>
        <w:rPr>
          <w:rFonts w:ascii="Century Gothic" w:eastAsia="Times New Roman" w:hAnsi="Century Gothic" w:cs="Segoe UI"/>
          <w:bCs/>
          <w:color w:val="000000"/>
          <w:lang w:eastAsia="en-GB"/>
        </w:rPr>
      </w:pPr>
      <w:r w:rsidRPr="00237A79">
        <w:rPr>
          <w:rFonts w:ascii="Century Gothic" w:eastAsia="Times New Roman" w:hAnsi="Century Gothic" w:cs="Segoe UI"/>
          <w:bCs/>
          <w:color w:val="000000"/>
          <w:lang w:eastAsia="en-GB"/>
        </w:rPr>
        <w:t>By completing the online questionnaire</w:t>
      </w:r>
      <w:r w:rsidR="00E43C0B" w:rsidRPr="00237A79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 via</w:t>
      </w:r>
      <w:r w:rsidR="00E43C0B" w:rsidRPr="00A513D5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 the following link</w:t>
      </w:r>
      <w:r w:rsidR="009867A8" w:rsidRPr="00A513D5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: </w:t>
      </w:r>
      <w:r w:rsidR="0013660B" w:rsidRPr="00645AA3">
        <w:rPr>
          <w:rFonts w:ascii="Arial" w:hAnsi="Arial" w:cs="Arial"/>
          <w:i/>
          <w:color w:val="1F4E79"/>
          <w:sz w:val="20"/>
          <w:szCs w:val="20"/>
          <w:u w:val="single"/>
        </w:rPr>
        <w:t>https://forms.office.com/e/7j5r2nVKSa</w:t>
      </w:r>
    </w:p>
    <w:p w14:paraId="09794662" w14:textId="0FF5F837" w:rsidR="001E3EFB" w:rsidRPr="00237A79" w:rsidRDefault="001E3EFB" w:rsidP="00237A79">
      <w:pPr>
        <w:jc w:val="both"/>
        <w:rPr>
          <w:rFonts w:ascii="Century Gothic" w:hAnsi="Century Gothic" w:cs="Segoe UI"/>
          <w:color w:val="000000"/>
          <w:shd w:val="clear" w:color="auto" w:fill="FFFFFF"/>
        </w:rPr>
      </w:pPr>
      <w:r w:rsidRPr="00237A79">
        <w:rPr>
          <w:rFonts w:ascii="Century Gothic" w:hAnsi="Century Gothic" w:cs="Segoe UI"/>
          <w:b/>
          <w:color w:val="000000"/>
          <w:shd w:val="clear" w:color="auto" w:fill="FFFFFF"/>
        </w:rPr>
        <w:t>1.</w:t>
      </w:r>
      <w:r w:rsidRPr="00237A79">
        <w:rPr>
          <w:rFonts w:ascii="Century Gothic" w:hAnsi="Century Gothic" w:cs="Segoe UI"/>
          <w:color w:val="000000"/>
          <w:shd w:val="clear" w:color="auto" w:fill="FFFFFF"/>
        </w:rPr>
        <w:t xml:space="preserve"> </w:t>
      </w:r>
      <w:r w:rsidR="00A513D5">
        <w:rPr>
          <w:rFonts w:ascii="Century Gothic" w:hAnsi="Century Gothic" w:cs="Segoe UI"/>
          <w:color w:val="000000"/>
          <w:shd w:val="clear" w:color="auto" w:fill="FFFFFF"/>
        </w:rPr>
        <w:t>Have you read and understood the full policy?</w:t>
      </w:r>
    </w:p>
    <w:p w14:paraId="0C8DDDAB" w14:textId="3B60EA6D" w:rsidR="001E3EFB" w:rsidRPr="00237A79" w:rsidRDefault="00146BDF" w:rsidP="00237A79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744310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3EFB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1E3EFB" w:rsidRPr="00237A79">
        <w:rPr>
          <w:rFonts w:ascii="Century Gothic" w:hAnsi="Century Gothic"/>
        </w:rPr>
        <w:t xml:space="preserve"> </w:t>
      </w:r>
      <w:r w:rsidR="00A513D5">
        <w:rPr>
          <w:rFonts w:ascii="Century Gothic" w:hAnsi="Century Gothic"/>
        </w:rPr>
        <w:t>Yes</w:t>
      </w:r>
    </w:p>
    <w:p w14:paraId="397DA836" w14:textId="46219D75" w:rsidR="001E3EFB" w:rsidRPr="00237A79" w:rsidRDefault="00146BDF" w:rsidP="00237A79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-1715645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3EFB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A513D5">
        <w:rPr>
          <w:rFonts w:ascii="Century Gothic" w:hAnsi="Century Gothic"/>
        </w:rPr>
        <w:t xml:space="preserve"> No</w:t>
      </w:r>
    </w:p>
    <w:p w14:paraId="4DDA930E" w14:textId="3E611509" w:rsidR="001E3EFB" w:rsidRPr="00237A79" w:rsidRDefault="001E3EFB" w:rsidP="00237A79">
      <w:pPr>
        <w:jc w:val="both"/>
        <w:rPr>
          <w:rFonts w:ascii="Century Gothic" w:hAnsi="Century Gothic"/>
        </w:rPr>
      </w:pPr>
      <w:r w:rsidRPr="00237A79">
        <w:rPr>
          <w:rFonts w:ascii="Century Gothic" w:hAnsi="Century Gothic" w:cs="Segoe UI"/>
          <w:b/>
          <w:color w:val="000000"/>
          <w:shd w:val="clear" w:color="auto" w:fill="FFFFFF"/>
        </w:rPr>
        <w:t>2.</w:t>
      </w:r>
      <w:r w:rsidRPr="00237A79">
        <w:rPr>
          <w:rFonts w:ascii="Century Gothic" w:hAnsi="Century Gothic" w:cs="Segoe UI"/>
          <w:color w:val="000000"/>
          <w:shd w:val="clear" w:color="auto" w:fill="FFFFFF"/>
        </w:rPr>
        <w:t xml:space="preserve"> </w:t>
      </w:r>
      <w:r w:rsidR="00A513D5">
        <w:rPr>
          <w:rFonts w:ascii="Century Gothic" w:hAnsi="Century Gothic" w:cs="Segoe UI"/>
          <w:color w:val="000000"/>
          <w:shd w:val="clear" w:color="auto" w:fill="FFFFFF"/>
        </w:rPr>
        <w:t>Do you need any sections clarifying in more detail?</w:t>
      </w:r>
    </w:p>
    <w:p w14:paraId="0E4528B0" w14:textId="77777777" w:rsidR="00A513D5" w:rsidRPr="00237A79" w:rsidRDefault="00146BDF" w:rsidP="00A513D5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961850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13D5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A513D5" w:rsidRPr="00237A79">
        <w:rPr>
          <w:rFonts w:ascii="Century Gothic" w:hAnsi="Century Gothic"/>
        </w:rPr>
        <w:t xml:space="preserve"> </w:t>
      </w:r>
      <w:r w:rsidR="00A513D5">
        <w:rPr>
          <w:rFonts w:ascii="Century Gothic" w:hAnsi="Century Gothic"/>
        </w:rPr>
        <w:t>Yes</w:t>
      </w:r>
    </w:p>
    <w:p w14:paraId="4A9B7B4F" w14:textId="5F05C687" w:rsidR="001E3EFB" w:rsidRPr="00237A79" w:rsidRDefault="00146BDF" w:rsidP="00A513D5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1986890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13D5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A513D5">
        <w:rPr>
          <w:rFonts w:ascii="Century Gothic" w:hAnsi="Century Gothic"/>
        </w:rPr>
        <w:t xml:space="preserve"> No</w:t>
      </w:r>
    </w:p>
    <w:p w14:paraId="49D67112" w14:textId="03480506" w:rsidR="001E3EFB" w:rsidRPr="00237A79" w:rsidRDefault="001E3EFB" w:rsidP="00237A79">
      <w:pPr>
        <w:jc w:val="both"/>
        <w:rPr>
          <w:rFonts w:ascii="Century Gothic" w:hAnsi="Century Gothic"/>
        </w:rPr>
      </w:pPr>
      <w:r w:rsidRPr="00237A79">
        <w:rPr>
          <w:rFonts w:ascii="Century Gothic" w:hAnsi="Century Gothic" w:cs="Segoe UI"/>
          <w:b/>
          <w:color w:val="000000"/>
          <w:shd w:val="clear" w:color="auto" w:fill="FFFFFF"/>
        </w:rPr>
        <w:t>3</w:t>
      </w:r>
      <w:r w:rsidRPr="00237A79">
        <w:rPr>
          <w:rFonts w:ascii="Century Gothic" w:hAnsi="Century Gothic" w:cs="Segoe UI"/>
          <w:color w:val="000000"/>
          <w:shd w:val="clear" w:color="auto" w:fill="FFFFFF"/>
        </w:rPr>
        <w:t xml:space="preserve">. Please </w:t>
      </w:r>
      <w:r w:rsidR="00A513D5">
        <w:rPr>
          <w:rFonts w:ascii="Century Gothic" w:hAnsi="Century Gothic" w:cs="Segoe UI"/>
          <w:color w:val="000000"/>
          <w:shd w:val="clear" w:color="auto" w:fill="FFFFFF"/>
        </w:rPr>
        <w:t xml:space="preserve">can you </w:t>
      </w:r>
      <w:r w:rsidR="00986287">
        <w:rPr>
          <w:rFonts w:ascii="Century Gothic" w:hAnsi="Century Gothic" w:cs="Segoe UI"/>
          <w:color w:val="000000"/>
          <w:shd w:val="clear" w:color="auto" w:fill="FFFFFF"/>
        </w:rPr>
        <w:t>state</w:t>
      </w:r>
      <w:r w:rsidR="00A513D5">
        <w:rPr>
          <w:rFonts w:ascii="Century Gothic" w:hAnsi="Century Gothic" w:cs="Segoe UI"/>
          <w:color w:val="000000"/>
          <w:shd w:val="clear" w:color="auto" w:fill="FFFFFF"/>
        </w:rPr>
        <w:t xml:space="preserve"> which section</w:t>
      </w:r>
      <w:r w:rsidR="00986287">
        <w:rPr>
          <w:rFonts w:ascii="Century Gothic" w:hAnsi="Century Gothic" w:cs="Segoe UI"/>
          <w:color w:val="000000"/>
          <w:shd w:val="clear" w:color="auto" w:fill="FFFFFF"/>
        </w:rPr>
        <w:t>(s)</w:t>
      </w:r>
      <w:r w:rsidR="00A513D5">
        <w:rPr>
          <w:rFonts w:ascii="Century Gothic" w:hAnsi="Century Gothic" w:cs="Segoe UI"/>
          <w:color w:val="000000"/>
          <w:shd w:val="clear" w:color="auto" w:fill="FFFFFF"/>
        </w:rPr>
        <w:t xml:space="preserve"> of the policy you need greater clarification on…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046"/>
      </w:tblGrid>
      <w:tr w:rsidR="001E3EFB" w:rsidRPr="00237A79" w14:paraId="5A013CA4" w14:textId="77777777" w:rsidTr="00D31DE0">
        <w:trPr>
          <w:trHeight w:val="2385"/>
        </w:trPr>
        <w:tc>
          <w:tcPr>
            <w:tcW w:w="5000" w:type="pct"/>
          </w:tcPr>
          <w:p w14:paraId="42BCA48B" w14:textId="77777777" w:rsidR="001E3EFB" w:rsidRPr="00237A79" w:rsidRDefault="001E3EFB" w:rsidP="00237A79">
            <w:pPr>
              <w:jc w:val="both"/>
              <w:rPr>
                <w:rFonts w:ascii="Century Gothic" w:hAnsi="Century Gothic"/>
              </w:rPr>
            </w:pPr>
          </w:p>
        </w:tc>
      </w:tr>
    </w:tbl>
    <w:p w14:paraId="7C8038BD" w14:textId="74CF4787" w:rsidR="00D31DE0" w:rsidRDefault="00D31DE0" w:rsidP="00237A79">
      <w:pPr>
        <w:jc w:val="both"/>
        <w:rPr>
          <w:rFonts w:ascii="Century Gothic" w:hAnsi="Century Gothic"/>
        </w:rPr>
      </w:pPr>
    </w:p>
    <w:p w14:paraId="75272A9E" w14:textId="380F8757" w:rsidR="00A513D5" w:rsidRDefault="00986287" w:rsidP="00A513D5">
      <w:pPr>
        <w:jc w:val="both"/>
        <w:rPr>
          <w:rFonts w:ascii="Century Gothic" w:hAnsi="Century Gothic" w:cs="Segoe UI"/>
          <w:color w:val="000000"/>
          <w:shd w:val="clear" w:color="auto" w:fill="FFFFFF"/>
        </w:rPr>
      </w:pPr>
      <w:r>
        <w:rPr>
          <w:rFonts w:ascii="Century Gothic" w:hAnsi="Century Gothic" w:cs="Segoe UI"/>
          <w:b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9C3AC9" wp14:editId="0D3C8103">
                <wp:simplePos x="0" y="0"/>
                <wp:positionH relativeFrom="column">
                  <wp:posOffset>21590</wp:posOffset>
                </wp:positionH>
                <wp:positionV relativeFrom="paragraph">
                  <wp:posOffset>283845</wp:posOffset>
                </wp:positionV>
                <wp:extent cx="6972300" cy="1263650"/>
                <wp:effectExtent l="0" t="0" r="1905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0" cy="1263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E17220" id="Rectangle 1" o:spid="_x0000_s1026" style="position:absolute;margin-left:1.7pt;margin-top:22.35pt;width:549pt;height:9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" filled="f" strokecolor="black [3213]" strokeweight="1pt"/>
            </w:pict>
          </mc:Fallback>
        </mc:AlternateContent>
      </w:r>
      <w:r w:rsidR="00A513D5">
        <w:rPr>
          <w:rFonts w:ascii="Century Gothic" w:hAnsi="Century Gothic" w:cs="Segoe UI"/>
          <w:b/>
          <w:color w:val="000000"/>
          <w:shd w:val="clear" w:color="auto" w:fill="FFFFFF"/>
        </w:rPr>
        <w:t xml:space="preserve">4. </w:t>
      </w:r>
      <w:r>
        <w:rPr>
          <w:rFonts w:ascii="Century Gothic" w:hAnsi="Century Gothic" w:cs="Segoe UI"/>
          <w:color w:val="000000"/>
          <w:shd w:val="clear" w:color="auto" w:fill="FFFFFF"/>
        </w:rPr>
        <w:t>Please state if there is anything further which yo</w:t>
      </w:r>
      <w:r w:rsidR="004054BA">
        <w:rPr>
          <w:rFonts w:ascii="Century Gothic" w:hAnsi="Century Gothic" w:cs="Segoe UI"/>
          <w:color w:val="000000"/>
          <w:shd w:val="clear" w:color="auto" w:fill="FFFFFF"/>
        </w:rPr>
        <w:t>u feel needs adding or removing.</w:t>
      </w:r>
    </w:p>
    <w:p w14:paraId="4AFE8BC2" w14:textId="77777777" w:rsidR="00986287" w:rsidRPr="00237A79" w:rsidRDefault="00986287" w:rsidP="00A513D5">
      <w:pPr>
        <w:jc w:val="both"/>
        <w:rPr>
          <w:rFonts w:ascii="Century Gothic" w:hAnsi="Century Gothic"/>
        </w:rPr>
      </w:pPr>
    </w:p>
    <w:p w14:paraId="707D57EF" w14:textId="77777777" w:rsidR="00986287" w:rsidRPr="00237A79" w:rsidRDefault="00986287" w:rsidP="00986287">
      <w:pPr>
        <w:jc w:val="both"/>
        <w:rPr>
          <w:rFonts w:ascii="Century Gothic" w:hAnsi="Century Gothic"/>
        </w:rPr>
      </w:pPr>
    </w:p>
    <w:p w14:paraId="50EB7D74" w14:textId="77777777" w:rsidR="00986287" w:rsidRPr="00237A79" w:rsidRDefault="00986287" w:rsidP="00986287">
      <w:pPr>
        <w:jc w:val="both"/>
        <w:rPr>
          <w:rFonts w:ascii="Century Gothic" w:hAnsi="Century Gothic"/>
        </w:rPr>
      </w:pPr>
    </w:p>
    <w:p w14:paraId="46018DE7" w14:textId="77777777" w:rsidR="00986287" w:rsidRPr="00237A79" w:rsidRDefault="00986287" w:rsidP="00986287">
      <w:pPr>
        <w:jc w:val="both"/>
        <w:rPr>
          <w:rFonts w:ascii="Century Gothic" w:hAnsi="Century Gothic"/>
        </w:rPr>
      </w:pPr>
    </w:p>
    <w:p w14:paraId="4EF7F815" w14:textId="77777777" w:rsidR="00A513D5" w:rsidRPr="00237A79" w:rsidRDefault="00A513D5" w:rsidP="00237A79">
      <w:pPr>
        <w:jc w:val="both"/>
        <w:rPr>
          <w:rFonts w:ascii="Century Gothic" w:hAnsi="Century Gothic"/>
        </w:rPr>
      </w:pPr>
    </w:p>
    <w:p w14:paraId="5E0DB0B5" w14:textId="77777777" w:rsidR="001E3EFB" w:rsidRDefault="001E3EFB" w:rsidP="00237A79">
      <w:pPr>
        <w:jc w:val="both"/>
      </w:pPr>
      <w:r w:rsidRPr="00237A79">
        <w:rPr>
          <w:rFonts w:ascii="Century Gothic" w:hAnsi="Century Gothic"/>
        </w:rPr>
        <w:t>Thank you for your response.</w:t>
      </w:r>
    </w:p>
    <w:sectPr w:rsidR="001E3EFB" w:rsidSect="002E6116">
      <w:pgSz w:w="11906" w:h="16838"/>
      <w:pgMar w:top="426" w:right="424" w:bottom="426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47F43" w14:textId="77777777" w:rsidR="00D31DE0" w:rsidRDefault="00D31DE0" w:rsidP="00D31DE0">
      <w:pPr>
        <w:spacing w:after="0" w:line="240" w:lineRule="auto"/>
      </w:pPr>
      <w:r>
        <w:separator/>
      </w:r>
    </w:p>
  </w:endnote>
  <w:endnote w:type="continuationSeparator" w:id="0">
    <w:p w14:paraId="0F48730C" w14:textId="77777777" w:rsidR="00D31DE0" w:rsidRDefault="00D31DE0" w:rsidP="00D31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B48858" w14:textId="77777777" w:rsidR="00D31DE0" w:rsidRDefault="00D31DE0" w:rsidP="00D31DE0">
      <w:pPr>
        <w:spacing w:after="0" w:line="240" w:lineRule="auto"/>
      </w:pPr>
      <w:r>
        <w:separator/>
      </w:r>
    </w:p>
  </w:footnote>
  <w:footnote w:type="continuationSeparator" w:id="0">
    <w:p w14:paraId="00602C69" w14:textId="77777777" w:rsidR="00D31DE0" w:rsidRDefault="00D31DE0" w:rsidP="00D31D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D25845"/>
    <w:multiLevelType w:val="hybridMultilevel"/>
    <w:tmpl w:val="4798E2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7B02EA"/>
    <w:multiLevelType w:val="hybridMultilevel"/>
    <w:tmpl w:val="40E85F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EFB"/>
    <w:rsid w:val="00097EB9"/>
    <w:rsid w:val="000A4826"/>
    <w:rsid w:val="000D0C1A"/>
    <w:rsid w:val="0013660B"/>
    <w:rsid w:val="00146BDF"/>
    <w:rsid w:val="001A4EE6"/>
    <w:rsid w:val="001E3EFB"/>
    <w:rsid w:val="00237A79"/>
    <w:rsid w:val="00277429"/>
    <w:rsid w:val="002E6116"/>
    <w:rsid w:val="002E7D61"/>
    <w:rsid w:val="003B5C01"/>
    <w:rsid w:val="004046D8"/>
    <w:rsid w:val="004054BA"/>
    <w:rsid w:val="00446E14"/>
    <w:rsid w:val="005571B3"/>
    <w:rsid w:val="00560ECC"/>
    <w:rsid w:val="00564B4B"/>
    <w:rsid w:val="00647FAE"/>
    <w:rsid w:val="00650BDD"/>
    <w:rsid w:val="00663C8F"/>
    <w:rsid w:val="007A0A34"/>
    <w:rsid w:val="00877F24"/>
    <w:rsid w:val="008A7F1E"/>
    <w:rsid w:val="00905198"/>
    <w:rsid w:val="00986287"/>
    <w:rsid w:val="009867A8"/>
    <w:rsid w:val="009D1D37"/>
    <w:rsid w:val="009E2A70"/>
    <w:rsid w:val="009E4B33"/>
    <w:rsid w:val="00A513D5"/>
    <w:rsid w:val="00BF4A92"/>
    <w:rsid w:val="00BF7694"/>
    <w:rsid w:val="00CD438C"/>
    <w:rsid w:val="00D0103E"/>
    <w:rsid w:val="00D31DE0"/>
    <w:rsid w:val="00D73716"/>
    <w:rsid w:val="00DA710D"/>
    <w:rsid w:val="00E100CB"/>
    <w:rsid w:val="00E4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B7717"/>
  <w15:chartTrackingRefBased/>
  <w15:docId w15:val="{02FB85D5-C43C-48D7-8427-2546BFFEB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3EFB"/>
    <w:pPr>
      <w:ind w:left="720"/>
      <w:contextualSpacing/>
    </w:pPr>
  </w:style>
  <w:style w:type="table" w:styleId="TableGrid">
    <w:name w:val="Table Grid"/>
    <w:basedOn w:val="TableNormal"/>
    <w:uiPriority w:val="39"/>
    <w:rsid w:val="001E3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E3EF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31DE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31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DE0"/>
  </w:style>
  <w:style w:type="paragraph" w:styleId="Footer">
    <w:name w:val="footer"/>
    <w:basedOn w:val="Normal"/>
    <w:link w:val="FooterChar"/>
    <w:uiPriority w:val="99"/>
    <w:unhideWhenUsed/>
    <w:rsid w:val="00D31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DE0"/>
  </w:style>
  <w:style w:type="character" w:styleId="CommentReference">
    <w:name w:val="annotation reference"/>
    <w:basedOn w:val="DefaultParagraphFont"/>
    <w:uiPriority w:val="99"/>
    <w:semiHidden/>
    <w:unhideWhenUsed/>
    <w:rsid w:val="002E7D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7D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7D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7D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7D6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D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D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6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F85847E4B11B49A9A0FBA00B32C9BA" ma:contentTypeVersion="5" ma:contentTypeDescription="Create a new document." ma:contentTypeScope="" ma:versionID="bfcf913ca1288c11ea727576bc0cc83d">
  <xsd:schema xmlns:xsd="http://www.w3.org/2001/XMLSchema" xmlns:xs="http://www.w3.org/2001/XMLSchema" xmlns:p="http://schemas.microsoft.com/office/2006/metadata/properties" xmlns:ns3="d6bf43a3-fecf-47bf-b64b-9588c2895d3f" xmlns:ns4="3c008464-dfea-4074-ba4d-018d6d79a33a" targetNamespace="http://schemas.microsoft.com/office/2006/metadata/properties" ma:root="true" ma:fieldsID="a1ce42342770e3b53cf8ab9f51e50322" ns3:_="" ns4:_="">
    <xsd:import namespace="d6bf43a3-fecf-47bf-b64b-9588c2895d3f"/>
    <xsd:import namespace="3c008464-dfea-4074-ba4d-018d6d79a3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f43a3-fecf-47bf-b64b-9588c2895d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08464-dfea-4074-ba4d-018d6d79a3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917F34-1E8E-44DF-9BFD-D3E5086366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5DBF2B-3547-4F94-8661-2512E595CE03}">
  <ds:schemaRefs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  <ds:schemaRef ds:uri="3c008464-dfea-4074-ba4d-018d6d79a33a"/>
    <ds:schemaRef ds:uri="d6bf43a3-fecf-47bf-b64b-9588c2895d3f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633E479-C42E-42A8-A3EB-6B5591C89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bf43a3-fecf-47bf-b64b-9588c2895d3f"/>
    <ds:schemaRef ds:uri="3c008464-dfea-4074-ba4d-018d6d79a3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Blackburn with Darwen Borough Council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Anderson</dc:creator>
  <cp:keywords/>
  <dc:description/>
  <cp:lastModifiedBy>St Albans RC School Office</cp:lastModifiedBy>
  <cp:revision>4</cp:revision>
  <cp:lastPrinted>2023-11-08T15:00:00Z</cp:lastPrinted>
  <dcterms:created xsi:type="dcterms:W3CDTF">2023-11-08T15:03:00Z</dcterms:created>
  <dcterms:modified xsi:type="dcterms:W3CDTF">2023-11-09T08:31:00Z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0x0101001AF85847E4B11B49A9A0FBA00B32C9BA</vt:lpwstr>
  </property>
</Properties>
</file>