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39481E" w:rsidRPr="00646A5B" w:rsidRDefault="005B3F0E" w:rsidP="004E2866">
      <w:pPr>
        <w:jc w:val="center"/>
        <w:rPr>
          <w:rFonts w:cs="Arial"/>
          <w:b/>
          <w:sz w:val="32"/>
          <w:szCs w:val="32"/>
        </w:rPr>
      </w:pPr>
      <w:r w:rsidRPr="005E67C8">
        <w:rPr>
          <w:rFonts w:cs="Arial"/>
          <w:b/>
          <w:noProof/>
          <w:sz w:val="32"/>
          <w:szCs w:val="32"/>
          <w:lang w:eastAsia="en-GB"/>
        </w:rPr>
        <mc:AlternateContent>
          <mc:Choice Requires="wps">
            <w:drawing>
              <wp:anchor distT="0" distB="0" distL="114300" distR="114300" simplePos="0" relativeHeight="251659264" behindDoc="0" locked="0" layoutInCell="1" allowOverlap="1" wp14:anchorId="71D58270" wp14:editId="26FA043E">
                <wp:simplePos x="0" y="0"/>
                <wp:positionH relativeFrom="column">
                  <wp:posOffset>8789035</wp:posOffset>
                </wp:positionH>
                <wp:positionV relativeFrom="paragraph">
                  <wp:posOffset>-307340</wp:posOffset>
                </wp:positionV>
                <wp:extent cx="704850" cy="88582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704850" cy="8858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825084" w:rsidRDefault="00825084">
                            <w:r>
                              <w:rPr>
                                <w:noProof/>
                                <w:lang w:eastAsia="en-GB"/>
                              </w:rPr>
                              <w:drawing>
                                <wp:inline distT="0" distB="0" distL="0" distR="0" wp14:anchorId="239DA12A" wp14:editId="713C9475">
                                  <wp:extent cx="657225" cy="714375"/>
                                  <wp:effectExtent l="0" t="0" r="0" b="9525"/>
                                  <wp:docPr id="8" name="Picture 22"/>
                                  <wp:cNvGraphicFramePr/>
                                  <a:graphic xmlns:a="http://schemas.openxmlformats.org/drawingml/2006/main">
                                    <a:graphicData uri="http://schemas.openxmlformats.org/drawingml/2006/picture">
                                      <pic:pic xmlns:pic="http://schemas.openxmlformats.org/drawingml/2006/picture">
                                        <pic:nvPicPr>
                                          <pic:cNvPr id="23" name="Picture 22"/>
                                          <pic:cNvPicPr/>
                                        </pic:nvPicPr>
                                        <pic:blipFill>
                                          <a:blip r:embed="rId8" cstate="print"/>
                                          <a:srcRect l="32031" t="29889" r="45433" b="23554"/>
                                          <a:stretch>
                                            <a:fillRect/>
                                          </a:stretch>
                                        </pic:blipFill>
                                        <pic:spPr bwMode="auto">
                                          <a:xfrm>
                                            <a:off x="0" y="0"/>
                                            <a:ext cx="659102" cy="716416"/>
                                          </a:xfrm>
                                          <a:prstGeom prst="rect">
                                            <a:avLst/>
                                          </a:prstGeom>
                                          <a:solidFill>
                                            <a:schemeClr val="bg1"/>
                                          </a:solidFill>
                                          <a:ln w="9525">
                                            <a:noFill/>
                                            <a:miter lim="800000"/>
                                            <a:headEnd/>
                                            <a:tailEnd/>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1D58270" id="_x0000_t202" coordsize="21600,21600" o:spt="202" path="m,l,21600r21600,l21600,xe">
                <v:stroke joinstyle="miter"/>
                <v:path gradientshapeok="t" o:connecttype="rect"/>
              </v:shapetype>
              <v:shape id="Text Box 2" o:spid="_x0000_s1026" type="#_x0000_t202" style="position:absolute;left:0;text-align:left;margin-left:692.05pt;margin-top:-24.2pt;width:55.5pt;height:69.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" fillcolor="white [3201]" strokecolor="white [3212]" strokeweight=".5pt">
                <v:textbox>
                  <w:txbxContent>
                    <w:p w:rsidR="00825084" w:rsidRDefault="00825084">
                      <w:r>
                        <w:rPr>
                          <w:noProof/>
                          <w:lang w:eastAsia="en-GB"/>
                        </w:rPr>
                        <w:drawing>
                          <wp:inline distT="0" distB="0" distL="0" distR="0" wp14:anchorId="239DA12A" wp14:editId="713C9475">
                            <wp:extent cx="657225" cy="714375"/>
                            <wp:effectExtent l="0" t="0" r="0" b="9525"/>
                            <wp:docPr id="8" name="Picture 22"/>
                            <wp:cNvGraphicFramePr/>
                            <a:graphic xmlns:a="http://schemas.openxmlformats.org/drawingml/2006/main">
                              <a:graphicData uri="http://schemas.openxmlformats.org/drawingml/2006/picture">
                                <pic:pic xmlns:pic="http://schemas.openxmlformats.org/drawingml/2006/picture">
                                  <pic:nvPicPr>
                                    <pic:cNvPr id="23" name="Picture 22"/>
                                    <pic:cNvPicPr/>
                                  </pic:nvPicPr>
                                  <pic:blipFill>
                                    <a:blip r:embed="rId9" cstate="print"/>
                                    <a:srcRect l="32031" t="29889" r="45433" b="23554"/>
                                    <a:stretch>
                                      <a:fillRect/>
                                    </a:stretch>
                                  </pic:blipFill>
                                  <pic:spPr bwMode="auto">
                                    <a:xfrm>
                                      <a:off x="0" y="0"/>
                                      <a:ext cx="659102" cy="716416"/>
                                    </a:xfrm>
                                    <a:prstGeom prst="rect">
                                      <a:avLst/>
                                    </a:prstGeom>
                                    <a:solidFill>
                                      <a:schemeClr val="bg1"/>
                                    </a:solidFill>
                                    <a:ln w="9525">
                                      <a:noFill/>
                                      <a:miter lim="800000"/>
                                      <a:headEnd/>
                                      <a:tailEnd/>
                                    </a:ln>
                                  </pic:spPr>
                                </pic:pic>
                              </a:graphicData>
                            </a:graphic>
                          </wp:inline>
                        </w:drawing>
                      </w:r>
                    </w:p>
                  </w:txbxContent>
                </v:textbox>
              </v:shape>
            </w:pict>
          </mc:Fallback>
        </mc:AlternateContent>
      </w:r>
      <w:r w:rsidR="008A6385" w:rsidRPr="001D6EA6">
        <w:rPr>
          <w:rFonts w:cs="Arial"/>
          <w:b/>
          <w:noProof/>
          <w:sz w:val="32"/>
          <w:szCs w:val="32"/>
          <w:lang w:eastAsia="en-GB"/>
        </w:rPr>
        <w:t>Schools</w:t>
      </w:r>
      <w:r w:rsidR="00F72CA4" w:rsidRPr="001D6EA6">
        <w:rPr>
          <w:rFonts w:cs="Arial"/>
          <w:b/>
          <w:sz w:val="32"/>
          <w:szCs w:val="32"/>
        </w:rPr>
        <w:t xml:space="preserve"> </w:t>
      </w:r>
      <w:r w:rsidR="00A26CAA" w:rsidRPr="001D6EA6">
        <w:rPr>
          <w:rFonts w:cs="Arial"/>
          <w:b/>
          <w:sz w:val="32"/>
          <w:szCs w:val="32"/>
        </w:rPr>
        <w:t xml:space="preserve">Covid-19 </w:t>
      </w:r>
      <w:r w:rsidR="004E2866" w:rsidRPr="001D6EA6">
        <w:rPr>
          <w:rFonts w:cs="Arial"/>
          <w:b/>
          <w:sz w:val="32"/>
          <w:szCs w:val="32"/>
        </w:rPr>
        <w:t xml:space="preserve">Risk Assessment </w:t>
      </w:r>
      <w:r w:rsidR="002E22BA" w:rsidRPr="00240E7E">
        <w:rPr>
          <w:rFonts w:cs="Arial"/>
          <w:b/>
          <w:sz w:val="32"/>
          <w:szCs w:val="32"/>
        </w:rPr>
        <w:t>v01</w:t>
      </w:r>
      <w:r w:rsidR="004D19A1" w:rsidRPr="00240E7E">
        <w:rPr>
          <w:rFonts w:cs="Arial"/>
          <w:b/>
          <w:sz w:val="32"/>
          <w:szCs w:val="32"/>
        </w:rPr>
        <w:t>.8</w:t>
      </w:r>
      <w:r w:rsidR="002E22BA" w:rsidRPr="00240E7E">
        <w:rPr>
          <w:rFonts w:cs="Arial"/>
          <w:b/>
          <w:sz w:val="32"/>
          <w:szCs w:val="32"/>
        </w:rPr>
        <w:t xml:space="preserve"> 2021</w:t>
      </w:r>
      <w:r w:rsidR="007610E6" w:rsidRPr="00240E7E">
        <w:rPr>
          <w:rFonts w:cs="Arial"/>
          <w:b/>
          <w:sz w:val="32"/>
          <w:szCs w:val="32"/>
        </w:rPr>
        <w:t xml:space="preserve"> - 2022</w:t>
      </w:r>
    </w:p>
    <w:p w:rsidR="005B3F0E" w:rsidRPr="00646A5B" w:rsidRDefault="005B3F0E" w:rsidP="004E2866">
      <w:pPr>
        <w:rPr>
          <w:rFonts w:cs="Arial"/>
          <w:b/>
        </w:rPr>
      </w:pPr>
    </w:p>
    <w:p w:rsidR="00386DAD" w:rsidRPr="00B17C5E" w:rsidRDefault="00F72CA4" w:rsidP="00386DAD">
      <w:pPr>
        <w:pStyle w:val="Default"/>
        <w:rPr>
          <w:rFonts w:asciiTheme="minorHAnsi" w:hAnsiTheme="minorHAnsi" w:cs="Arial"/>
          <w:sz w:val="22"/>
          <w:szCs w:val="22"/>
        </w:rPr>
      </w:pPr>
      <w:r>
        <w:rPr>
          <w:rFonts w:asciiTheme="minorHAnsi" w:hAnsiTheme="minorHAnsi" w:cs="Arial"/>
          <w:sz w:val="22"/>
          <w:szCs w:val="22"/>
        </w:rPr>
        <w:t xml:space="preserve">The purpose of this risk assessment is to </w:t>
      </w:r>
      <w:r w:rsidRPr="00B17C5E">
        <w:rPr>
          <w:rFonts w:asciiTheme="minorHAnsi" w:hAnsiTheme="minorHAnsi" w:cs="Arial"/>
          <w:sz w:val="22"/>
          <w:szCs w:val="22"/>
        </w:rPr>
        <w:t xml:space="preserve">address the additional risk of </w:t>
      </w:r>
      <w:r w:rsidR="00031D25" w:rsidRPr="00B17C5E">
        <w:rPr>
          <w:rFonts w:asciiTheme="minorHAnsi" w:hAnsiTheme="minorHAnsi" w:cs="Arial"/>
          <w:sz w:val="22"/>
          <w:szCs w:val="22"/>
        </w:rPr>
        <w:t xml:space="preserve">the transmission of </w:t>
      </w:r>
      <w:r w:rsidRPr="00B17C5E">
        <w:rPr>
          <w:rFonts w:asciiTheme="minorHAnsi" w:hAnsiTheme="minorHAnsi" w:cs="Arial"/>
          <w:sz w:val="22"/>
          <w:szCs w:val="22"/>
        </w:rPr>
        <w:t xml:space="preserve">Covid-19 infection as </w:t>
      </w:r>
      <w:r w:rsidR="00195D69" w:rsidRPr="00B17C5E">
        <w:rPr>
          <w:rFonts w:asciiTheme="minorHAnsi" w:hAnsiTheme="minorHAnsi" w:cs="Arial"/>
          <w:sz w:val="22"/>
          <w:szCs w:val="22"/>
        </w:rPr>
        <w:t>schools</w:t>
      </w:r>
      <w:r w:rsidR="00967991">
        <w:rPr>
          <w:rFonts w:asciiTheme="minorHAnsi" w:hAnsiTheme="minorHAnsi" w:cs="Arial"/>
          <w:sz w:val="22"/>
          <w:szCs w:val="22"/>
        </w:rPr>
        <w:t xml:space="preserve"> welcome </w:t>
      </w:r>
      <w:r w:rsidR="006C037E">
        <w:rPr>
          <w:rFonts w:asciiTheme="minorHAnsi" w:hAnsiTheme="minorHAnsi" w:cs="Arial"/>
          <w:sz w:val="22"/>
          <w:szCs w:val="22"/>
        </w:rPr>
        <w:t>pupils back to school for the Autumn term 2021</w:t>
      </w:r>
    </w:p>
    <w:p w:rsidR="00C71C23" w:rsidRPr="00B17C5E" w:rsidRDefault="00C71C23" w:rsidP="00386DAD">
      <w:pPr>
        <w:pStyle w:val="Default"/>
        <w:rPr>
          <w:rFonts w:asciiTheme="minorHAnsi" w:hAnsiTheme="minorHAnsi" w:cs="Arial"/>
          <w:sz w:val="22"/>
          <w:szCs w:val="22"/>
        </w:rPr>
      </w:pPr>
    </w:p>
    <w:p w:rsidR="00C71C23" w:rsidRDefault="00572ABF" w:rsidP="00386DAD">
      <w:pPr>
        <w:pStyle w:val="Default"/>
        <w:rPr>
          <w:rFonts w:asciiTheme="minorHAnsi" w:hAnsiTheme="minorHAnsi" w:cs="Arial"/>
          <w:sz w:val="22"/>
          <w:szCs w:val="22"/>
        </w:rPr>
      </w:pPr>
      <w:hyperlink r:id="rId10" w:history="1">
        <w:r w:rsidR="00833539" w:rsidRPr="00B17C5E">
          <w:rPr>
            <w:rStyle w:val="Hyperlink"/>
            <w:rFonts w:asciiTheme="minorHAnsi" w:hAnsiTheme="minorHAnsi" w:cs="Arial"/>
            <w:sz w:val="22"/>
            <w:szCs w:val="22"/>
          </w:rPr>
          <w:t>https://www.gov.uk/government/collections/coronavirus-covid-19-guidance-for-schools-and-other-educational-settings</w:t>
        </w:r>
      </w:hyperlink>
      <w:r w:rsidR="00833539" w:rsidRPr="00B17C5E">
        <w:rPr>
          <w:rFonts w:asciiTheme="minorHAnsi" w:hAnsiTheme="minorHAnsi" w:cs="Arial"/>
          <w:sz w:val="22"/>
          <w:szCs w:val="22"/>
        </w:rPr>
        <w:t xml:space="preserve"> </w:t>
      </w:r>
      <w:r w:rsidR="00C71C23" w:rsidRPr="00B17C5E">
        <w:rPr>
          <w:rFonts w:asciiTheme="minorHAnsi" w:hAnsiTheme="minorHAnsi" w:cs="Arial"/>
          <w:sz w:val="22"/>
          <w:szCs w:val="22"/>
        </w:rPr>
        <w:t xml:space="preserve"> </w:t>
      </w:r>
    </w:p>
    <w:p w:rsidR="003208D4" w:rsidRPr="00B17C5E" w:rsidRDefault="00572ABF" w:rsidP="00386DAD">
      <w:pPr>
        <w:pStyle w:val="Default"/>
        <w:rPr>
          <w:rFonts w:asciiTheme="minorHAnsi" w:hAnsiTheme="minorHAnsi" w:cs="Arial"/>
          <w:sz w:val="22"/>
          <w:szCs w:val="22"/>
        </w:rPr>
      </w:pPr>
      <w:hyperlink r:id="rId11" w:history="1">
        <w:r w:rsidR="00967991" w:rsidRPr="00594604">
          <w:rPr>
            <w:rFonts w:asciiTheme="minorHAnsi" w:hAnsiTheme="minorHAnsi" w:cstheme="minorBidi"/>
            <w:color w:val="0000FF"/>
            <w:sz w:val="22"/>
            <w:szCs w:val="22"/>
            <w:u w:val="single"/>
          </w:rPr>
          <w:t>Actions for schools during the coronavirus outbreak - GOV.UK (www.gov.uk)</w:t>
        </w:r>
      </w:hyperlink>
    </w:p>
    <w:p w:rsidR="00DE4EE4" w:rsidRDefault="00DE4EE4" w:rsidP="004E2866">
      <w:pPr>
        <w:rPr>
          <w:rFonts w:cs="Arial"/>
          <w:b/>
          <w:color w:val="000000"/>
        </w:rPr>
      </w:pPr>
    </w:p>
    <w:p w:rsidR="00DE4EE4" w:rsidRDefault="00572ABF" w:rsidP="004E2866">
      <w:pPr>
        <w:rPr>
          <w:rFonts w:cs="Arial"/>
          <w:b/>
          <w:color w:val="000000"/>
        </w:rPr>
      </w:pPr>
      <w:hyperlink r:id="rId12" w:history="1">
        <w:r w:rsidR="00DE4EE4" w:rsidRPr="00240E7E">
          <w:rPr>
            <w:color w:val="0000FF"/>
            <w:u w:val="single"/>
          </w:rPr>
          <w:t>Contingency framework: education and childcare settings - GOV.UK (www.gov.uk)</w:t>
        </w:r>
      </w:hyperlink>
    </w:p>
    <w:p w:rsidR="00240E7E" w:rsidRDefault="00C71C23" w:rsidP="004E2866">
      <w:pPr>
        <w:rPr>
          <w:rFonts w:cs="Arial"/>
          <w:b/>
          <w:color w:val="000000"/>
        </w:rPr>
      </w:pPr>
      <w:r w:rsidRPr="00B17C5E">
        <w:rPr>
          <w:rFonts w:cs="Arial"/>
          <w:b/>
          <w:color w:val="000000"/>
        </w:rPr>
        <w:t xml:space="preserve">This is a generic risk </w:t>
      </w:r>
      <w:r w:rsidR="0022675D" w:rsidRPr="00B17C5E">
        <w:rPr>
          <w:rFonts w:cs="Arial"/>
          <w:b/>
          <w:color w:val="000000"/>
        </w:rPr>
        <w:t>assessment, which</w:t>
      </w:r>
      <w:r w:rsidR="0011223A">
        <w:rPr>
          <w:rFonts w:cs="Arial"/>
          <w:b/>
          <w:color w:val="000000"/>
        </w:rPr>
        <w:t xml:space="preserve"> should be built upon</w:t>
      </w:r>
      <w:r w:rsidRPr="00B17C5E">
        <w:rPr>
          <w:rFonts w:cs="Arial"/>
          <w:b/>
          <w:color w:val="000000"/>
        </w:rPr>
        <w:t xml:space="preserve"> to suit </w:t>
      </w:r>
      <w:r w:rsidR="00195D69" w:rsidRPr="00B17C5E">
        <w:rPr>
          <w:rFonts w:cs="Arial"/>
          <w:b/>
          <w:color w:val="000000"/>
        </w:rPr>
        <w:t xml:space="preserve">individual </w:t>
      </w:r>
      <w:r w:rsidRPr="00B17C5E">
        <w:rPr>
          <w:rFonts w:cs="Arial"/>
          <w:b/>
          <w:color w:val="000000"/>
        </w:rPr>
        <w:t>schools</w:t>
      </w:r>
    </w:p>
    <w:p w:rsidR="00EF5219" w:rsidRPr="00EF5219" w:rsidRDefault="00EF5219" w:rsidP="004E2866">
      <w:pPr>
        <w:rPr>
          <w:rFonts w:cs="Arial"/>
          <w:b/>
          <w:color w:val="000000"/>
        </w:rPr>
      </w:pPr>
      <w:r w:rsidRPr="001D6EA6">
        <w:rPr>
          <w:b/>
        </w:rPr>
        <w:t>It is a legal requirement that schools should revisit and update their risk assessments (building on the learning to date and the practices they have already developed). It is good practice to treat risk assessments as a “living document” which is kept under review, especially having regard to changing circumstances.</w:t>
      </w:r>
    </w:p>
    <w:p w:rsidR="00031D25" w:rsidRPr="00B17C5E" w:rsidRDefault="00031D25" w:rsidP="004E2866">
      <w:pPr>
        <w:rPr>
          <w:rFonts w:cs="Arial"/>
          <w:b/>
          <w:color w:val="000000"/>
        </w:rPr>
      </w:pPr>
      <w:r w:rsidRPr="00B17C5E">
        <w:rPr>
          <w:rFonts w:cs="Arial"/>
          <w:b/>
          <w:color w:val="000000"/>
        </w:rPr>
        <w:t>All other policies, procedures or risk assessments which will be impacted by the response to Covid-19 (e.g. fire safety, mental health and wellbeing for pupils and staff</w:t>
      </w:r>
      <w:r w:rsidR="007C64FF" w:rsidRPr="00B17C5E">
        <w:rPr>
          <w:rFonts w:cs="Arial"/>
          <w:b/>
          <w:color w:val="000000"/>
        </w:rPr>
        <w:t>, lockdown</w:t>
      </w:r>
      <w:r w:rsidR="00682B60" w:rsidRPr="00B17C5E">
        <w:rPr>
          <w:rFonts w:cs="Arial"/>
          <w:b/>
          <w:color w:val="000000"/>
        </w:rPr>
        <w:t>, behaviour policy</w:t>
      </w:r>
      <w:r w:rsidRPr="00B17C5E">
        <w:rPr>
          <w:rFonts w:cs="Arial"/>
          <w:b/>
          <w:color w:val="000000"/>
        </w:rPr>
        <w:t xml:space="preserve"> etc.) should be reviewed also.</w:t>
      </w:r>
    </w:p>
    <w:p w:rsidR="00DC4416" w:rsidRPr="00967991" w:rsidRDefault="00DC4416" w:rsidP="00967991">
      <w:pPr>
        <w:autoSpaceDE w:val="0"/>
        <w:autoSpaceDN w:val="0"/>
        <w:spacing w:after="0" w:line="240" w:lineRule="auto"/>
        <w:rPr>
          <w:rFonts w:eastAsia="Times New Roman" w:cstheme="minorHAnsi"/>
          <w:b/>
          <w:lang w:eastAsia="en-GB"/>
        </w:rPr>
      </w:pPr>
      <w:r w:rsidRPr="00967991">
        <w:rPr>
          <w:rFonts w:eastAsia="Times New Roman" w:cstheme="minorHAnsi"/>
          <w:b/>
          <w:color w:val="000000"/>
          <w:lang w:eastAsia="en-GB"/>
        </w:rPr>
        <w:t>Please ensure that your Fire Evacuation arrangements are reviewed and updated to reflect the curren</w:t>
      </w:r>
      <w:r w:rsidR="003D3D8A">
        <w:rPr>
          <w:rFonts w:eastAsia="Times New Roman" w:cstheme="minorHAnsi"/>
          <w:b/>
          <w:color w:val="000000"/>
          <w:lang w:eastAsia="en-GB"/>
        </w:rPr>
        <w:t>t protective measures in place in school.</w:t>
      </w:r>
    </w:p>
    <w:p w:rsidR="00967991" w:rsidRPr="00967991" w:rsidRDefault="00967991" w:rsidP="00967991">
      <w:pPr>
        <w:autoSpaceDE w:val="0"/>
        <w:autoSpaceDN w:val="0"/>
        <w:spacing w:after="0" w:line="240" w:lineRule="auto"/>
        <w:rPr>
          <w:rFonts w:ascii="Calibri" w:eastAsia="Times New Roman" w:hAnsi="Calibri" w:cs="Calibri"/>
          <w:b/>
          <w:lang w:eastAsia="en-GB"/>
        </w:rPr>
      </w:pPr>
    </w:p>
    <w:p w:rsidR="003D3D8A" w:rsidRDefault="00031D25" w:rsidP="004E2866">
      <w:pPr>
        <w:rPr>
          <w:rFonts w:cs="Arial"/>
          <w:color w:val="000000"/>
        </w:rPr>
      </w:pPr>
      <w:r w:rsidRPr="00B17C5E">
        <w:rPr>
          <w:rFonts w:cs="Arial"/>
          <w:color w:val="000000"/>
        </w:rPr>
        <w:t>Adults includes staff who work at the setting,</w:t>
      </w:r>
      <w:r w:rsidR="00AE408E" w:rsidRPr="00B17C5E">
        <w:rPr>
          <w:rFonts w:cs="Arial"/>
          <w:color w:val="000000"/>
        </w:rPr>
        <w:t xml:space="preserve"> visiting staff, </w:t>
      </w:r>
      <w:r w:rsidRPr="00B17C5E">
        <w:rPr>
          <w:rFonts w:cs="Arial"/>
          <w:color w:val="000000"/>
        </w:rPr>
        <w:t xml:space="preserve">contractors, </w:t>
      </w:r>
      <w:r w:rsidR="00AE408E" w:rsidRPr="00B17C5E">
        <w:rPr>
          <w:rFonts w:cs="Arial"/>
          <w:color w:val="000000"/>
        </w:rPr>
        <w:t>pa</w:t>
      </w:r>
      <w:r w:rsidR="00AA7788" w:rsidRPr="00B17C5E">
        <w:rPr>
          <w:rFonts w:cs="Arial"/>
          <w:color w:val="000000"/>
        </w:rPr>
        <w:t>rents, volunteers</w:t>
      </w:r>
      <w:r w:rsidR="003D3D8A">
        <w:rPr>
          <w:rFonts w:cs="Arial"/>
          <w:color w:val="000000"/>
        </w:rPr>
        <w:t>, visitors</w:t>
      </w:r>
      <w:r w:rsidR="00AA7788" w:rsidRPr="00B17C5E">
        <w:rPr>
          <w:rFonts w:cs="Arial"/>
          <w:color w:val="000000"/>
        </w:rPr>
        <w:t xml:space="preserve"> and essential maintenance workers. </w:t>
      </w:r>
    </w:p>
    <w:p w:rsidR="00240E7E" w:rsidRDefault="00240E7E" w:rsidP="004E2866">
      <w:pPr>
        <w:rPr>
          <w:rFonts w:cs="Arial"/>
          <w:color w:val="000000"/>
        </w:rPr>
      </w:pPr>
    </w:p>
    <w:p w:rsidR="005B3F0E" w:rsidRPr="0022675D" w:rsidRDefault="005B3F0E" w:rsidP="005B3F0E">
      <w:pPr>
        <w:rPr>
          <w:rFonts w:cs="Arial"/>
          <w:b/>
          <w:color w:val="FF0000"/>
        </w:rPr>
      </w:pPr>
      <w:r w:rsidRPr="00646A5B">
        <w:rPr>
          <w:rFonts w:cs="Arial"/>
          <w:b/>
        </w:rPr>
        <w:t xml:space="preserve">Title / Activity: </w:t>
      </w:r>
      <w:r w:rsidR="00240E7E" w:rsidRPr="00240E7E">
        <w:rPr>
          <w:rFonts w:cs="Arial"/>
          <w:b/>
        </w:rPr>
        <w:t>ST. ALBANS’S RC PRIMARY SCHOOL, BLACKBURN BB1 5BN</w:t>
      </w:r>
    </w:p>
    <w:p w:rsidR="005B3F0E" w:rsidRPr="00646A5B" w:rsidRDefault="0022675D" w:rsidP="005B3F0E">
      <w:pPr>
        <w:rPr>
          <w:rFonts w:cs="Arial"/>
        </w:rPr>
      </w:pPr>
      <w:r>
        <w:rPr>
          <w:rFonts w:cs="Arial"/>
          <w:b/>
        </w:rPr>
        <w:t xml:space="preserve">Date </w:t>
      </w:r>
      <w:r w:rsidR="00AA7788">
        <w:rPr>
          <w:rFonts w:cs="Arial"/>
          <w:b/>
        </w:rPr>
        <w:t xml:space="preserve">completed: </w:t>
      </w:r>
      <w:r w:rsidR="00240E7E" w:rsidRPr="00240E7E">
        <w:rPr>
          <w:rFonts w:cs="Arial"/>
          <w:b/>
        </w:rPr>
        <w:t>DECEMBER 2021</w:t>
      </w:r>
      <w:r w:rsidR="005B3F0E" w:rsidRPr="00646A5B">
        <w:rPr>
          <w:rFonts w:cs="Arial"/>
          <w:b/>
        </w:rPr>
        <w:tab/>
      </w:r>
      <w:r w:rsidR="005B3F0E" w:rsidRPr="00646A5B">
        <w:rPr>
          <w:rFonts w:cs="Arial"/>
          <w:b/>
        </w:rPr>
        <w:tab/>
      </w:r>
      <w:r w:rsidR="005B3F0E" w:rsidRPr="00646A5B">
        <w:rPr>
          <w:rFonts w:cs="Arial"/>
        </w:rPr>
        <w:tab/>
      </w:r>
      <w:r w:rsidR="005B3F0E" w:rsidRPr="00646A5B">
        <w:rPr>
          <w:rFonts w:cs="Arial"/>
        </w:rPr>
        <w:tab/>
      </w:r>
      <w:r w:rsidR="005B3F0E" w:rsidRPr="00646A5B">
        <w:rPr>
          <w:rFonts w:cs="Arial"/>
        </w:rPr>
        <w:tab/>
      </w:r>
    </w:p>
    <w:p w:rsidR="00B968F3" w:rsidRDefault="005B3F0E" w:rsidP="004E2866">
      <w:pPr>
        <w:rPr>
          <w:rFonts w:cs="Arial"/>
          <w:b/>
          <w:color w:val="FF0000"/>
        </w:rPr>
      </w:pPr>
      <w:r w:rsidRPr="00646A5B">
        <w:rPr>
          <w:rFonts w:cs="Arial"/>
          <w:b/>
        </w:rPr>
        <w:t xml:space="preserve">Completed by: </w:t>
      </w:r>
      <w:r w:rsidR="00240E7E" w:rsidRPr="00240E7E">
        <w:rPr>
          <w:rFonts w:cs="Arial"/>
          <w:b/>
        </w:rPr>
        <w:t>MRS.</w:t>
      </w:r>
      <w:r w:rsidR="00240E7E">
        <w:rPr>
          <w:rFonts w:cs="Arial"/>
          <w:b/>
        </w:rPr>
        <w:t xml:space="preserve"> </w:t>
      </w:r>
      <w:r w:rsidR="00240E7E" w:rsidRPr="00240E7E">
        <w:rPr>
          <w:rFonts w:cs="Arial"/>
          <w:b/>
        </w:rPr>
        <w:t>CLAIRE SPEAKMAN</w:t>
      </w:r>
    </w:p>
    <w:p w:rsidR="00FD0FB2" w:rsidRDefault="00FD0FB2" w:rsidP="004E2866">
      <w:pPr>
        <w:rPr>
          <w:rFonts w:cs="Arial"/>
          <w:b/>
          <w:color w:val="FF0000"/>
        </w:rPr>
      </w:pPr>
    </w:p>
    <w:p w:rsidR="00FD0FB2" w:rsidRDefault="00FD0FB2" w:rsidP="004E2866">
      <w:pPr>
        <w:rPr>
          <w:rFonts w:cs="Arial"/>
          <w:b/>
          <w:color w:val="FF0000"/>
        </w:rPr>
      </w:pPr>
    </w:p>
    <w:p w:rsidR="00F819A6" w:rsidRPr="0022675D" w:rsidRDefault="00F819A6" w:rsidP="004E2866">
      <w:pPr>
        <w:rPr>
          <w:rFonts w:cs="Arial"/>
          <w:b/>
          <w:color w:val="FF0000"/>
        </w:rPr>
      </w:pPr>
    </w:p>
    <w:tbl>
      <w:tblPr>
        <w:tblStyle w:val="TableGrid"/>
        <w:tblW w:w="0" w:type="auto"/>
        <w:tblLook w:val="04A0" w:firstRow="1" w:lastRow="0" w:firstColumn="1" w:lastColumn="0" w:noHBand="0" w:noVBand="1"/>
      </w:tblPr>
      <w:tblGrid>
        <w:gridCol w:w="2721"/>
        <w:gridCol w:w="765"/>
        <w:gridCol w:w="22"/>
        <w:gridCol w:w="804"/>
        <w:gridCol w:w="6257"/>
        <w:gridCol w:w="614"/>
        <w:gridCol w:w="2515"/>
        <w:gridCol w:w="1202"/>
      </w:tblGrid>
      <w:tr w:rsidR="00AD3509" w:rsidTr="00AD3509">
        <w:tc>
          <w:tcPr>
            <w:tcW w:w="14900" w:type="dxa"/>
            <w:gridSpan w:val="8"/>
            <w:shd w:val="clear" w:color="auto" w:fill="auto"/>
          </w:tcPr>
          <w:p w:rsidR="00F819A6" w:rsidRPr="00F819A6" w:rsidRDefault="00F819A6" w:rsidP="00F819A6">
            <w:pPr>
              <w:pStyle w:val="NoSpacing"/>
              <w:jc w:val="center"/>
              <w:rPr>
                <w:rFonts w:cs="Arial"/>
                <w:b/>
                <w:sz w:val="32"/>
                <w:szCs w:val="32"/>
              </w:rPr>
            </w:pPr>
            <w:bookmarkStart w:id="1" w:name="Controls"/>
            <w:r w:rsidRPr="00F819A6">
              <w:rPr>
                <w:rFonts w:cs="Arial"/>
                <w:b/>
                <w:sz w:val="32"/>
                <w:szCs w:val="32"/>
              </w:rPr>
              <w:t>Control measures</w:t>
            </w:r>
          </w:p>
          <w:bookmarkEnd w:id="1"/>
          <w:p w:rsidR="00F819A6" w:rsidRPr="00F819A6" w:rsidRDefault="00F819A6" w:rsidP="00F819A6">
            <w:pPr>
              <w:pStyle w:val="NoSpacing"/>
              <w:rPr>
                <w:rFonts w:cs="Arial"/>
                <w:b/>
                <w:sz w:val="32"/>
                <w:szCs w:val="32"/>
              </w:rPr>
            </w:pPr>
            <w:r w:rsidRPr="00F819A6">
              <w:rPr>
                <w:rFonts w:cs="Arial"/>
                <w:b/>
                <w:sz w:val="32"/>
                <w:szCs w:val="32"/>
              </w:rPr>
              <w:t>You should:</w:t>
            </w:r>
          </w:p>
          <w:p w:rsidR="00F819A6" w:rsidRPr="00F819A6" w:rsidRDefault="00F819A6" w:rsidP="00F819A6">
            <w:pPr>
              <w:pStyle w:val="NoSpacing"/>
              <w:rPr>
                <w:rFonts w:cs="Arial"/>
              </w:rPr>
            </w:pPr>
            <w:r w:rsidRPr="00F819A6">
              <w:rPr>
                <w:rFonts w:cs="Arial"/>
              </w:rPr>
              <w:t>1.</w:t>
            </w:r>
            <w:r w:rsidRPr="00F819A6">
              <w:rPr>
                <w:rFonts w:cs="Arial"/>
                <w:b/>
              </w:rPr>
              <w:t xml:space="preserve"> </w:t>
            </w:r>
            <w:hyperlink w:anchor="Hygiene" w:history="1">
              <w:r w:rsidRPr="00A85689">
                <w:rPr>
                  <w:rStyle w:val="Hyperlink"/>
                  <w:rFonts w:cs="Arial"/>
                </w:rPr>
                <w:t>Ensure good hygiene for everyone</w:t>
              </w:r>
            </w:hyperlink>
            <w:r>
              <w:rPr>
                <w:rFonts w:cs="Arial"/>
              </w:rPr>
              <w:t>;</w:t>
            </w:r>
          </w:p>
          <w:p w:rsidR="00F819A6" w:rsidRPr="00F819A6" w:rsidRDefault="00F819A6" w:rsidP="00F819A6">
            <w:pPr>
              <w:pStyle w:val="NoSpacing"/>
              <w:rPr>
                <w:rFonts w:cs="Arial"/>
              </w:rPr>
            </w:pPr>
            <w:r w:rsidRPr="00F819A6">
              <w:rPr>
                <w:rFonts w:cs="Arial"/>
              </w:rPr>
              <w:t xml:space="preserve">2. </w:t>
            </w:r>
            <w:hyperlink w:anchor="Cleaning" w:history="1">
              <w:r w:rsidRPr="00D230E7">
                <w:rPr>
                  <w:rStyle w:val="Hyperlink"/>
                  <w:rFonts w:cs="Arial"/>
                </w:rPr>
                <w:t>Maintain appropriate cleaning regimes</w:t>
              </w:r>
            </w:hyperlink>
            <w:r>
              <w:rPr>
                <w:rFonts w:cs="Arial"/>
              </w:rPr>
              <w:t>;</w:t>
            </w:r>
          </w:p>
          <w:p w:rsidR="00F819A6" w:rsidRPr="00F819A6" w:rsidRDefault="00F819A6" w:rsidP="00F819A6">
            <w:pPr>
              <w:pStyle w:val="NoSpacing"/>
              <w:rPr>
                <w:rFonts w:cs="Arial"/>
              </w:rPr>
            </w:pPr>
            <w:r w:rsidRPr="00F819A6">
              <w:rPr>
                <w:rFonts w:cs="Arial"/>
              </w:rPr>
              <w:t xml:space="preserve">3. </w:t>
            </w:r>
            <w:hyperlink w:anchor="Ventilation" w:history="1">
              <w:r w:rsidRPr="00E42DD1">
                <w:rPr>
                  <w:rStyle w:val="Hyperlink"/>
                  <w:rFonts w:cs="Arial"/>
                </w:rPr>
                <w:t>Keep occupied spaces well ventilated</w:t>
              </w:r>
            </w:hyperlink>
            <w:r>
              <w:rPr>
                <w:rFonts w:cs="Arial"/>
              </w:rPr>
              <w:t>;</w:t>
            </w:r>
            <w:r w:rsidRPr="00F819A6">
              <w:rPr>
                <w:rFonts w:cs="Arial"/>
              </w:rPr>
              <w:t xml:space="preserve"> </w:t>
            </w:r>
          </w:p>
          <w:p w:rsidR="00AD3509" w:rsidRDefault="00F819A6" w:rsidP="00F819A6">
            <w:pPr>
              <w:pStyle w:val="NoSpacing"/>
              <w:rPr>
                <w:rFonts w:cs="Arial"/>
              </w:rPr>
            </w:pPr>
            <w:r w:rsidRPr="00F819A6">
              <w:rPr>
                <w:rFonts w:cs="Arial"/>
              </w:rPr>
              <w:t xml:space="preserve">4. </w:t>
            </w:r>
            <w:hyperlink w:anchor="Testing" w:history="1">
              <w:r w:rsidRPr="00E42DD1">
                <w:rPr>
                  <w:rStyle w:val="Hyperlink"/>
                  <w:rFonts w:cs="Arial"/>
                </w:rPr>
                <w:t>Follow public health advice on testing, self-isolation and managing confirmed cases of COVID-19.</w:t>
              </w:r>
            </w:hyperlink>
          </w:p>
          <w:p w:rsidR="00F819A6" w:rsidRDefault="00E42DD1" w:rsidP="00F819A6">
            <w:pPr>
              <w:pStyle w:val="NoSpacing"/>
              <w:rPr>
                <w:rFonts w:cs="Arial"/>
              </w:rPr>
            </w:pPr>
            <w:r>
              <w:rPr>
                <w:rFonts w:cs="Arial"/>
                <w:b/>
                <w:sz w:val="32"/>
                <w:szCs w:val="32"/>
              </w:rPr>
              <w:t>Additional sections</w:t>
            </w:r>
          </w:p>
          <w:p w:rsidR="00E42DD1" w:rsidRDefault="00E42DD1" w:rsidP="00F819A6">
            <w:pPr>
              <w:pStyle w:val="NoSpacing"/>
              <w:rPr>
                <w:rFonts w:cs="Arial"/>
              </w:rPr>
            </w:pPr>
            <w:r>
              <w:rPr>
                <w:rFonts w:cs="Arial"/>
              </w:rPr>
              <w:t xml:space="preserve">5. </w:t>
            </w:r>
            <w:hyperlink w:anchor="PPE" w:history="1">
              <w:r w:rsidRPr="00E42DD1">
                <w:rPr>
                  <w:rStyle w:val="Hyperlink"/>
                  <w:rFonts w:cs="Arial"/>
                </w:rPr>
                <w:t>Use of PPE</w:t>
              </w:r>
            </w:hyperlink>
          </w:p>
          <w:p w:rsidR="00E42DD1" w:rsidRDefault="00E42DD1" w:rsidP="00F819A6">
            <w:pPr>
              <w:pStyle w:val="NoSpacing"/>
              <w:rPr>
                <w:rFonts w:cs="Arial"/>
              </w:rPr>
            </w:pPr>
            <w:r>
              <w:rPr>
                <w:rFonts w:cs="Arial"/>
              </w:rPr>
              <w:t>6</w:t>
            </w:r>
            <w:hyperlink w:anchor="Vulnerables" w:history="1">
              <w:r w:rsidRPr="00E42DD1">
                <w:rPr>
                  <w:rStyle w:val="Hyperlink"/>
                  <w:rFonts w:cs="Arial"/>
                </w:rPr>
                <w:t>. Vulnerable groups within the school community</w:t>
              </w:r>
            </w:hyperlink>
          </w:p>
          <w:p w:rsidR="00137DA1" w:rsidRDefault="00137DA1" w:rsidP="00F819A6">
            <w:pPr>
              <w:pStyle w:val="NoSpacing"/>
              <w:rPr>
                <w:rFonts w:cs="Arial"/>
              </w:rPr>
            </w:pPr>
            <w:r>
              <w:rPr>
                <w:rFonts w:cs="Arial"/>
              </w:rPr>
              <w:t xml:space="preserve">7. </w:t>
            </w:r>
            <w:hyperlink w:anchor="Visits" w:history="1">
              <w:r w:rsidRPr="00137DA1">
                <w:rPr>
                  <w:rStyle w:val="Hyperlink"/>
                  <w:rFonts w:cs="Arial"/>
                </w:rPr>
                <w:t>Educational visits</w:t>
              </w:r>
            </w:hyperlink>
          </w:p>
          <w:p w:rsidR="00256E84" w:rsidRDefault="00137DA1" w:rsidP="00F819A6">
            <w:pPr>
              <w:pStyle w:val="NoSpacing"/>
              <w:rPr>
                <w:rStyle w:val="Hyperlink"/>
                <w:rFonts w:cs="Arial"/>
                <w:color w:val="auto"/>
                <w:u w:val="none"/>
              </w:rPr>
            </w:pPr>
            <w:r>
              <w:rPr>
                <w:rFonts w:cs="Arial"/>
              </w:rPr>
              <w:t xml:space="preserve">8. </w:t>
            </w:r>
            <w:hyperlink w:anchor="Wraparound" w:history="1">
              <w:r w:rsidRPr="00137DA1">
                <w:rPr>
                  <w:rStyle w:val="Hyperlink"/>
                  <w:rFonts w:cs="Arial"/>
                </w:rPr>
                <w:t>Wraparound care and extracurricular activities</w:t>
              </w:r>
            </w:hyperlink>
            <w:r w:rsidR="00256E84">
              <w:rPr>
                <w:rStyle w:val="Hyperlink"/>
                <w:rFonts w:cs="Arial"/>
              </w:rPr>
              <w:t xml:space="preserve"> </w:t>
            </w:r>
          </w:p>
          <w:p w:rsidR="00256E84" w:rsidRPr="00256E84" w:rsidRDefault="00256E84" w:rsidP="00F819A6">
            <w:pPr>
              <w:pStyle w:val="NoSpacing"/>
              <w:rPr>
                <w:rFonts w:cs="Arial"/>
              </w:rPr>
            </w:pPr>
            <w:r>
              <w:rPr>
                <w:rStyle w:val="Hyperlink"/>
                <w:rFonts w:cs="Arial"/>
                <w:color w:val="auto"/>
                <w:u w:val="none"/>
              </w:rPr>
              <w:t xml:space="preserve">9. </w:t>
            </w:r>
            <w:hyperlink w:anchor="Otherconsiderations" w:history="1">
              <w:r w:rsidRPr="00256E84">
                <w:rPr>
                  <w:rStyle w:val="Hyperlink"/>
                  <w:rFonts w:cs="Arial"/>
                </w:rPr>
                <w:t>Other considerations</w:t>
              </w:r>
            </w:hyperlink>
          </w:p>
          <w:p w:rsidR="00137DA1" w:rsidRDefault="00256E84" w:rsidP="00F819A6">
            <w:pPr>
              <w:pStyle w:val="NoSpacing"/>
              <w:rPr>
                <w:rFonts w:cs="Arial"/>
              </w:rPr>
            </w:pPr>
            <w:r>
              <w:rPr>
                <w:rFonts w:cs="Arial"/>
              </w:rPr>
              <w:t>10</w:t>
            </w:r>
            <w:hyperlink w:anchor="Monitoring" w:history="1">
              <w:r w:rsidR="00137DA1" w:rsidRPr="00137DA1">
                <w:rPr>
                  <w:rStyle w:val="Hyperlink"/>
                  <w:rFonts w:cs="Arial"/>
                </w:rPr>
                <w:t>. Monitoring</w:t>
              </w:r>
            </w:hyperlink>
          </w:p>
          <w:p w:rsidR="00137DA1" w:rsidRDefault="00DB4E23" w:rsidP="00F819A6">
            <w:pPr>
              <w:pStyle w:val="NoSpacing"/>
              <w:rPr>
                <w:rFonts w:cs="Arial"/>
                <w:b/>
                <w:sz w:val="32"/>
                <w:szCs w:val="32"/>
              </w:rPr>
            </w:pPr>
            <w:r>
              <w:rPr>
                <w:rFonts w:cs="Arial"/>
                <w:b/>
                <w:sz w:val="32"/>
                <w:szCs w:val="32"/>
              </w:rPr>
              <w:t>Outbreak Management</w:t>
            </w:r>
            <w:r w:rsidR="00137DA1">
              <w:rPr>
                <w:rFonts w:cs="Arial"/>
                <w:b/>
                <w:sz w:val="32"/>
                <w:szCs w:val="32"/>
              </w:rPr>
              <w:t xml:space="preserve"> step up measures</w:t>
            </w:r>
          </w:p>
          <w:p w:rsidR="003920E7" w:rsidRPr="003920E7" w:rsidRDefault="003920E7" w:rsidP="00F819A6">
            <w:pPr>
              <w:pStyle w:val="NoSpacing"/>
              <w:rPr>
                <w:rFonts w:cs="Arial"/>
              </w:rPr>
            </w:pPr>
            <w:r>
              <w:rPr>
                <w:rFonts w:cs="Arial"/>
              </w:rPr>
              <w:t>1.1)</w:t>
            </w:r>
            <w:hyperlink w:anchor="Inthefirstinstance" w:history="1">
              <w:r w:rsidRPr="003920E7">
                <w:rPr>
                  <w:rStyle w:val="Hyperlink"/>
                  <w:rFonts w:cs="Arial"/>
                </w:rPr>
                <w:t>In the first instance</w:t>
              </w:r>
            </w:hyperlink>
          </w:p>
          <w:p w:rsidR="00137DA1" w:rsidRDefault="00572ABF" w:rsidP="00496122">
            <w:pPr>
              <w:pStyle w:val="NoSpacing"/>
              <w:numPr>
                <w:ilvl w:val="1"/>
                <w:numId w:val="24"/>
              </w:numPr>
              <w:rPr>
                <w:rFonts w:cs="Arial"/>
              </w:rPr>
            </w:pPr>
            <w:hyperlink w:anchor="Facecoverings" w:history="1">
              <w:r w:rsidR="00035E6C" w:rsidRPr="00035E6C">
                <w:rPr>
                  <w:rStyle w:val="Hyperlink"/>
                  <w:rFonts w:cs="Arial"/>
                </w:rPr>
                <w:t>Face Coverings</w:t>
              </w:r>
            </w:hyperlink>
          </w:p>
          <w:p w:rsidR="00035E6C" w:rsidRDefault="00572ABF" w:rsidP="00496122">
            <w:pPr>
              <w:pStyle w:val="NoSpacing"/>
              <w:numPr>
                <w:ilvl w:val="1"/>
                <w:numId w:val="24"/>
              </w:numPr>
              <w:rPr>
                <w:rFonts w:cs="Arial"/>
              </w:rPr>
            </w:pPr>
            <w:hyperlink w:anchor="Bubbles" w:history="1">
              <w:r w:rsidR="00035E6C" w:rsidRPr="00035E6C">
                <w:rPr>
                  <w:rStyle w:val="Hyperlink"/>
                  <w:rFonts w:cs="Arial"/>
                </w:rPr>
                <w:t>Bubbles</w:t>
              </w:r>
            </w:hyperlink>
          </w:p>
          <w:p w:rsidR="00035E6C" w:rsidRDefault="00572ABF" w:rsidP="00496122">
            <w:pPr>
              <w:pStyle w:val="NoSpacing"/>
              <w:numPr>
                <w:ilvl w:val="1"/>
                <w:numId w:val="24"/>
              </w:numPr>
              <w:rPr>
                <w:rFonts w:cs="Arial"/>
              </w:rPr>
            </w:pPr>
            <w:hyperlink w:anchor="Secondaries" w:history="1">
              <w:r w:rsidR="00035E6C" w:rsidRPr="00035E6C">
                <w:rPr>
                  <w:rStyle w:val="Hyperlink"/>
                  <w:rFonts w:cs="Arial"/>
                </w:rPr>
                <w:t>Secondary schools</w:t>
              </w:r>
            </w:hyperlink>
          </w:p>
          <w:p w:rsidR="00035E6C" w:rsidRPr="003920E7" w:rsidRDefault="00572ABF" w:rsidP="00496122">
            <w:pPr>
              <w:pStyle w:val="NoSpacing"/>
              <w:numPr>
                <w:ilvl w:val="1"/>
                <w:numId w:val="24"/>
              </w:numPr>
              <w:rPr>
                <w:rStyle w:val="Hyperlink"/>
                <w:rFonts w:cs="Arial"/>
                <w:color w:val="auto"/>
                <w:u w:val="none"/>
              </w:rPr>
            </w:pPr>
            <w:hyperlink w:anchor="Primaries" w:history="1">
              <w:r w:rsidR="00035E6C" w:rsidRPr="00035E6C">
                <w:rPr>
                  <w:rStyle w:val="Hyperlink"/>
                  <w:rFonts w:cs="Arial"/>
                </w:rPr>
                <w:t>Primary schools</w:t>
              </w:r>
            </w:hyperlink>
          </w:p>
          <w:p w:rsidR="003920E7" w:rsidRDefault="003920E7" w:rsidP="00496122">
            <w:pPr>
              <w:pStyle w:val="NoSpacing"/>
              <w:numPr>
                <w:ilvl w:val="1"/>
                <w:numId w:val="24"/>
              </w:numPr>
              <w:rPr>
                <w:rFonts w:cs="Arial"/>
              </w:rPr>
            </w:pPr>
            <w:r>
              <w:rPr>
                <w:rFonts w:cs="Arial"/>
              </w:rPr>
              <w:t xml:space="preserve"> </w:t>
            </w:r>
            <w:hyperlink w:anchor="Shielding" w:history="1">
              <w:r w:rsidR="00943C25" w:rsidRPr="00943C25">
                <w:rPr>
                  <w:rStyle w:val="Hyperlink"/>
                  <w:rFonts w:cs="Arial"/>
                </w:rPr>
                <w:t>S</w:t>
              </w:r>
              <w:r w:rsidR="00B56186" w:rsidRPr="00943C25">
                <w:rPr>
                  <w:rStyle w:val="Hyperlink"/>
                  <w:rFonts w:cs="Arial"/>
                </w:rPr>
                <w:t>hielding</w:t>
              </w:r>
            </w:hyperlink>
          </w:p>
          <w:p w:rsidR="00943C25" w:rsidRDefault="00943C25" w:rsidP="00496122">
            <w:pPr>
              <w:pStyle w:val="NoSpacing"/>
              <w:numPr>
                <w:ilvl w:val="1"/>
                <w:numId w:val="24"/>
              </w:numPr>
              <w:rPr>
                <w:rFonts w:cs="Arial"/>
              </w:rPr>
            </w:pPr>
            <w:r>
              <w:rPr>
                <w:rFonts w:cs="Arial"/>
              </w:rPr>
              <w:t xml:space="preserve"> </w:t>
            </w:r>
            <w:hyperlink w:anchor="Restrictedattendance" w:history="1">
              <w:r w:rsidRPr="00943C25">
                <w:rPr>
                  <w:rStyle w:val="Hyperlink"/>
                  <w:rFonts w:cs="Arial"/>
                </w:rPr>
                <w:t>Restricted Attendance</w:t>
              </w:r>
            </w:hyperlink>
          </w:p>
          <w:p w:rsidR="00943C25" w:rsidRPr="00035E6C" w:rsidRDefault="00943C25" w:rsidP="00496122">
            <w:pPr>
              <w:pStyle w:val="NoSpacing"/>
              <w:numPr>
                <w:ilvl w:val="1"/>
                <w:numId w:val="24"/>
              </w:numPr>
              <w:rPr>
                <w:rFonts w:cs="Arial"/>
              </w:rPr>
            </w:pPr>
            <w:r>
              <w:rPr>
                <w:rFonts w:cs="Arial"/>
              </w:rPr>
              <w:t xml:space="preserve"> </w:t>
            </w:r>
            <w:hyperlink w:anchor="Othermeasures" w:history="1">
              <w:r w:rsidRPr="00943C25">
                <w:rPr>
                  <w:rStyle w:val="Hyperlink"/>
                  <w:rFonts w:cs="Arial"/>
                </w:rPr>
                <w:t>Other measures</w:t>
              </w:r>
            </w:hyperlink>
          </w:p>
        </w:tc>
      </w:tr>
      <w:tr w:rsidR="00851902" w:rsidRPr="00A37055" w:rsidTr="00B06F48">
        <w:tc>
          <w:tcPr>
            <w:tcW w:w="2778" w:type="dxa"/>
            <w:vMerge w:val="restart"/>
            <w:shd w:val="clear" w:color="auto" w:fill="4BACC6" w:themeFill="accent5"/>
          </w:tcPr>
          <w:p w:rsidR="00851902" w:rsidRDefault="00851902" w:rsidP="001F3A5F">
            <w:pPr>
              <w:jc w:val="center"/>
              <w:rPr>
                <w:rFonts w:cs="Arial"/>
                <w:b/>
              </w:rPr>
            </w:pPr>
            <w:r>
              <w:rPr>
                <w:rFonts w:cs="Arial"/>
                <w:b/>
              </w:rPr>
              <w:t>What is the hazard?</w:t>
            </w:r>
          </w:p>
        </w:tc>
        <w:tc>
          <w:tcPr>
            <w:tcW w:w="1593" w:type="dxa"/>
            <w:gridSpan w:val="3"/>
            <w:shd w:val="clear" w:color="auto" w:fill="4BACC6" w:themeFill="accent5"/>
          </w:tcPr>
          <w:p w:rsidR="00851902" w:rsidRDefault="00851902" w:rsidP="001F3A5F">
            <w:pPr>
              <w:jc w:val="center"/>
              <w:rPr>
                <w:rFonts w:cs="Arial"/>
                <w:b/>
              </w:rPr>
            </w:pPr>
            <w:r>
              <w:rPr>
                <w:rFonts w:cs="Arial"/>
                <w:b/>
              </w:rPr>
              <w:t>Who might be harmed?</w:t>
            </w:r>
          </w:p>
        </w:tc>
        <w:tc>
          <w:tcPr>
            <w:tcW w:w="6433" w:type="dxa"/>
            <w:vMerge w:val="restart"/>
            <w:shd w:val="clear" w:color="auto" w:fill="4BACC6" w:themeFill="accent5"/>
          </w:tcPr>
          <w:p w:rsidR="00851902" w:rsidRDefault="00851902" w:rsidP="001F3A5F">
            <w:pPr>
              <w:jc w:val="center"/>
              <w:rPr>
                <w:rFonts w:cs="Arial"/>
                <w:b/>
              </w:rPr>
            </w:pPr>
            <w:r>
              <w:rPr>
                <w:rFonts w:cs="Arial"/>
                <w:b/>
              </w:rPr>
              <w:t>What are you doing about it?</w:t>
            </w:r>
          </w:p>
        </w:tc>
        <w:tc>
          <w:tcPr>
            <w:tcW w:w="248" w:type="dxa"/>
            <w:vMerge w:val="restart"/>
            <w:shd w:val="clear" w:color="auto" w:fill="4BACC6" w:themeFill="accent5"/>
          </w:tcPr>
          <w:p w:rsidR="00851902" w:rsidRPr="00A37055" w:rsidRDefault="00851902" w:rsidP="001F3A5F">
            <w:pPr>
              <w:jc w:val="center"/>
              <w:rPr>
                <w:rFonts w:cs="Arial"/>
                <w:b/>
              </w:rPr>
            </w:pPr>
            <w:r w:rsidRPr="00A37055">
              <w:rPr>
                <w:rFonts w:cs="Arial"/>
                <w:b/>
              </w:rPr>
              <w:t>RAG</w:t>
            </w:r>
          </w:p>
        </w:tc>
        <w:tc>
          <w:tcPr>
            <w:tcW w:w="2646" w:type="dxa"/>
            <w:vMerge w:val="restart"/>
            <w:shd w:val="clear" w:color="auto" w:fill="4BACC6" w:themeFill="accent5"/>
          </w:tcPr>
          <w:p w:rsidR="00851902" w:rsidRPr="00A37055" w:rsidRDefault="00851902" w:rsidP="001F3A5F">
            <w:pPr>
              <w:jc w:val="center"/>
              <w:rPr>
                <w:rFonts w:cs="Arial"/>
                <w:b/>
              </w:rPr>
            </w:pPr>
            <w:r w:rsidRPr="00A37055">
              <w:rPr>
                <w:rFonts w:cs="Arial"/>
                <w:b/>
              </w:rPr>
              <w:t xml:space="preserve">Comment </w:t>
            </w:r>
          </w:p>
        </w:tc>
        <w:tc>
          <w:tcPr>
            <w:tcW w:w="1202" w:type="dxa"/>
            <w:vMerge w:val="restart"/>
            <w:shd w:val="clear" w:color="auto" w:fill="4BACC6" w:themeFill="accent5"/>
          </w:tcPr>
          <w:p w:rsidR="00851902" w:rsidRDefault="00851902" w:rsidP="001F3A5F">
            <w:pPr>
              <w:jc w:val="center"/>
              <w:rPr>
                <w:rFonts w:cs="Arial"/>
                <w:b/>
              </w:rPr>
            </w:pPr>
            <w:r w:rsidRPr="00A37055">
              <w:rPr>
                <w:rFonts w:cs="Arial"/>
                <w:b/>
              </w:rPr>
              <w:t>Complete?</w:t>
            </w:r>
          </w:p>
          <w:p w:rsidR="00851902" w:rsidRPr="00A37055" w:rsidRDefault="00851902" w:rsidP="001F3A5F">
            <w:pPr>
              <w:jc w:val="center"/>
              <w:rPr>
                <w:rFonts w:cs="Arial"/>
                <w:b/>
              </w:rPr>
            </w:pPr>
          </w:p>
        </w:tc>
      </w:tr>
      <w:tr w:rsidR="00851902" w:rsidRPr="00A37055" w:rsidTr="00B06F48">
        <w:tc>
          <w:tcPr>
            <w:tcW w:w="2778" w:type="dxa"/>
            <w:vMerge/>
            <w:shd w:val="clear" w:color="auto" w:fill="4BACC6" w:themeFill="accent5"/>
          </w:tcPr>
          <w:p w:rsidR="00851902" w:rsidRDefault="00851902" w:rsidP="001F3A5F">
            <w:pPr>
              <w:jc w:val="center"/>
              <w:rPr>
                <w:rFonts w:cs="Arial"/>
                <w:b/>
              </w:rPr>
            </w:pPr>
          </w:p>
        </w:tc>
        <w:tc>
          <w:tcPr>
            <w:tcW w:w="789" w:type="dxa"/>
            <w:gridSpan w:val="2"/>
            <w:shd w:val="clear" w:color="auto" w:fill="4BACC6" w:themeFill="accent5"/>
          </w:tcPr>
          <w:p w:rsidR="00851902" w:rsidRDefault="00851902" w:rsidP="001F3A5F">
            <w:pPr>
              <w:jc w:val="center"/>
              <w:rPr>
                <w:rFonts w:cs="Arial"/>
                <w:b/>
              </w:rPr>
            </w:pPr>
            <w:r>
              <w:rPr>
                <w:rFonts w:cs="Arial"/>
                <w:b/>
              </w:rPr>
              <w:t>Pupils</w:t>
            </w:r>
          </w:p>
        </w:tc>
        <w:tc>
          <w:tcPr>
            <w:tcW w:w="804" w:type="dxa"/>
            <w:shd w:val="clear" w:color="auto" w:fill="4BACC6" w:themeFill="accent5"/>
          </w:tcPr>
          <w:p w:rsidR="00851902" w:rsidRDefault="00851902" w:rsidP="001F3A5F">
            <w:pPr>
              <w:jc w:val="center"/>
              <w:rPr>
                <w:rFonts w:cs="Arial"/>
                <w:b/>
              </w:rPr>
            </w:pPr>
            <w:r>
              <w:rPr>
                <w:rFonts w:cs="Arial"/>
                <w:b/>
              </w:rPr>
              <w:t>Adults</w:t>
            </w:r>
          </w:p>
        </w:tc>
        <w:tc>
          <w:tcPr>
            <w:tcW w:w="6433" w:type="dxa"/>
            <w:vMerge/>
            <w:shd w:val="clear" w:color="auto" w:fill="4BACC6" w:themeFill="accent5"/>
          </w:tcPr>
          <w:p w:rsidR="00851902" w:rsidRDefault="00851902" w:rsidP="001F3A5F">
            <w:pPr>
              <w:jc w:val="center"/>
              <w:rPr>
                <w:rFonts w:cs="Arial"/>
                <w:b/>
              </w:rPr>
            </w:pPr>
          </w:p>
        </w:tc>
        <w:tc>
          <w:tcPr>
            <w:tcW w:w="248" w:type="dxa"/>
            <w:vMerge/>
            <w:shd w:val="clear" w:color="auto" w:fill="4BACC6" w:themeFill="accent5"/>
          </w:tcPr>
          <w:p w:rsidR="00851902" w:rsidRPr="00A37055" w:rsidRDefault="00851902" w:rsidP="001F3A5F">
            <w:pPr>
              <w:jc w:val="center"/>
              <w:rPr>
                <w:rFonts w:cs="Arial"/>
                <w:b/>
              </w:rPr>
            </w:pPr>
          </w:p>
        </w:tc>
        <w:tc>
          <w:tcPr>
            <w:tcW w:w="2646" w:type="dxa"/>
            <w:vMerge/>
            <w:shd w:val="clear" w:color="auto" w:fill="4BACC6" w:themeFill="accent5"/>
          </w:tcPr>
          <w:p w:rsidR="00851902" w:rsidRPr="00A37055" w:rsidRDefault="00851902" w:rsidP="001F3A5F">
            <w:pPr>
              <w:jc w:val="center"/>
              <w:rPr>
                <w:rFonts w:cs="Arial"/>
                <w:b/>
              </w:rPr>
            </w:pPr>
          </w:p>
        </w:tc>
        <w:tc>
          <w:tcPr>
            <w:tcW w:w="1202" w:type="dxa"/>
            <w:vMerge/>
            <w:shd w:val="clear" w:color="auto" w:fill="4BACC6" w:themeFill="accent5"/>
          </w:tcPr>
          <w:p w:rsidR="00851902" w:rsidRPr="00A37055" w:rsidRDefault="00851902" w:rsidP="001F3A5F">
            <w:pPr>
              <w:jc w:val="center"/>
              <w:rPr>
                <w:rFonts w:cs="Arial"/>
                <w:b/>
              </w:rPr>
            </w:pPr>
          </w:p>
        </w:tc>
      </w:tr>
      <w:tr w:rsidR="009C4E84" w:rsidTr="00240E7E">
        <w:tc>
          <w:tcPr>
            <w:tcW w:w="2778" w:type="dxa"/>
            <w:shd w:val="clear" w:color="auto" w:fill="DAEEF3" w:themeFill="accent5" w:themeFillTint="33"/>
          </w:tcPr>
          <w:p w:rsidR="004D0326" w:rsidRDefault="004D0326" w:rsidP="00496122">
            <w:pPr>
              <w:pStyle w:val="ListParagraph"/>
              <w:numPr>
                <w:ilvl w:val="0"/>
                <w:numId w:val="13"/>
              </w:numPr>
              <w:rPr>
                <w:rFonts w:cs="Arial"/>
                <w:b/>
              </w:rPr>
            </w:pPr>
            <w:bookmarkStart w:id="2" w:name="Hygiene"/>
            <w:r>
              <w:rPr>
                <w:rFonts w:cs="Arial"/>
                <w:b/>
              </w:rPr>
              <w:t>Insufficient hygiene</w:t>
            </w:r>
          </w:p>
          <w:bookmarkEnd w:id="2"/>
          <w:p w:rsidR="004D0326" w:rsidRDefault="004D0326" w:rsidP="004D0326">
            <w:pPr>
              <w:ind w:left="360"/>
              <w:rPr>
                <w:rFonts w:cs="Arial"/>
                <w:b/>
              </w:rPr>
            </w:pPr>
          </w:p>
          <w:p w:rsidR="009C4E84" w:rsidRPr="004D0326" w:rsidRDefault="009C4E84" w:rsidP="004D0326">
            <w:pPr>
              <w:ind w:left="360"/>
              <w:rPr>
                <w:rFonts w:cs="Arial"/>
                <w:b/>
              </w:rPr>
            </w:pPr>
          </w:p>
        </w:tc>
        <w:tc>
          <w:tcPr>
            <w:tcW w:w="766" w:type="dxa"/>
            <w:shd w:val="clear" w:color="auto" w:fill="DAEEF3" w:themeFill="accent5" w:themeFillTint="33"/>
          </w:tcPr>
          <w:p w:rsidR="009C4E84" w:rsidRPr="00B17C5E" w:rsidRDefault="00C8375A" w:rsidP="004E2866">
            <w:pPr>
              <w:jc w:val="center"/>
              <w:rPr>
                <w:rFonts w:cs="Arial"/>
                <w:b/>
              </w:rPr>
            </w:pPr>
            <w:r>
              <w:rPr>
                <w:rFonts w:cs="Arial"/>
                <w:b/>
              </w:rPr>
              <w:sym w:font="Wingdings" w:char="F0FC"/>
            </w:r>
          </w:p>
        </w:tc>
        <w:tc>
          <w:tcPr>
            <w:tcW w:w="827" w:type="dxa"/>
            <w:gridSpan w:val="2"/>
            <w:shd w:val="clear" w:color="auto" w:fill="DAEEF3" w:themeFill="accent5" w:themeFillTint="33"/>
          </w:tcPr>
          <w:p w:rsidR="009C4E84" w:rsidRPr="00B17C5E" w:rsidRDefault="00C8375A" w:rsidP="004E2866">
            <w:pPr>
              <w:jc w:val="center"/>
              <w:rPr>
                <w:rFonts w:cs="Arial"/>
                <w:b/>
              </w:rPr>
            </w:pPr>
            <w:r>
              <w:rPr>
                <w:rFonts w:cs="Arial"/>
                <w:b/>
              </w:rPr>
              <w:sym w:font="Wingdings" w:char="F0FC"/>
            </w:r>
          </w:p>
        </w:tc>
        <w:tc>
          <w:tcPr>
            <w:tcW w:w="6433" w:type="dxa"/>
            <w:shd w:val="clear" w:color="auto" w:fill="DAEEF3" w:themeFill="accent5" w:themeFillTint="33"/>
          </w:tcPr>
          <w:p w:rsidR="004D0326" w:rsidRPr="00FA0CB1" w:rsidRDefault="00A4638C" w:rsidP="00496122">
            <w:pPr>
              <w:pStyle w:val="ListParagraph"/>
              <w:numPr>
                <w:ilvl w:val="1"/>
                <w:numId w:val="19"/>
              </w:numPr>
              <w:rPr>
                <w:rFonts w:cs="Arial"/>
              </w:rPr>
            </w:pPr>
            <w:r w:rsidRPr="00FA0CB1">
              <w:rPr>
                <w:rFonts w:cs="Arial"/>
                <w:b/>
              </w:rPr>
              <w:t>Hand hygiene</w:t>
            </w:r>
          </w:p>
          <w:p w:rsidR="00FA0CB1" w:rsidRDefault="00FA0CB1" w:rsidP="00CD3731">
            <w:pPr>
              <w:pStyle w:val="ListParagraph"/>
              <w:numPr>
                <w:ilvl w:val="0"/>
                <w:numId w:val="3"/>
              </w:numPr>
              <w:rPr>
                <w:rFonts w:cs="Arial"/>
              </w:rPr>
            </w:pPr>
            <w:r>
              <w:rPr>
                <w:rFonts w:cs="Arial"/>
              </w:rPr>
              <w:t>Ensure that pupils and staff clean their hands frequently and thoroughly using a combination of washing and/or sanitising.</w:t>
            </w:r>
          </w:p>
          <w:p w:rsidR="00240E7E" w:rsidRPr="00240E7E" w:rsidRDefault="00240E7E" w:rsidP="00240E7E">
            <w:pPr>
              <w:pStyle w:val="ListParagraph"/>
              <w:rPr>
                <w:rFonts w:cs="Arial"/>
                <w:color w:val="548DD4" w:themeColor="text2" w:themeTint="99"/>
              </w:rPr>
            </w:pPr>
            <w:r>
              <w:rPr>
                <w:rFonts w:cs="Arial"/>
                <w:color w:val="548DD4" w:themeColor="text2" w:themeTint="99"/>
              </w:rPr>
              <w:t>Hand washing systems in place and resources provided</w:t>
            </w:r>
          </w:p>
          <w:p w:rsidR="00FA0CB1" w:rsidRPr="00FA0CB1" w:rsidRDefault="00FA0CB1" w:rsidP="00CD3731">
            <w:pPr>
              <w:pStyle w:val="ListParagraph"/>
              <w:numPr>
                <w:ilvl w:val="0"/>
                <w:numId w:val="3"/>
              </w:numPr>
              <w:rPr>
                <w:rFonts w:cs="Arial"/>
              </w:rPr>
            </w:pPr>
            <w:r>
              <w:rPr>
                <w:rFonts w:cs="Arial"/>
              </w:rPr>
              <w:t xml:space="preserve">Follow established patterns of hand cleaning such as when they arrive at school, when they go and return from </w:t>
            </w:r>
            <w:r>
              <w:rPr>
                <w:rFonts w:cs="Arial"/>
              </w:rPr>
              <w:lastRenderedPageBreak/>
              <w:t>breaks, when they use the bathroom, when they change rooms and before and after eating etc.;</w:t>
            </w:r>
          </w:p>
          <w:p w:rsidR="00E13C5A" w:rsidRDefault="00E13C5A" w:rsidP="00CD3731">
            <w:pPr>
              <w:pStyle w:val="ListParagraph"/>
              <w:numPr>
                <w:ilvl w:val="0"/>
                <w:numId w:val="3"/>
              </w:numPr>
              <w:rPr>
                <w:rFonts w:cs="Arial"/>
              </w:rPr>
            </w:pPr>
            <w:r w:rsidRPr="00126321">
              <w:rPr>
                <w:rFonts w:cs="Arial"/>
              </w:rPr>
              <w:t>Where there are only a limited number of wash basins on site, schools may wish to consider installing more;</w:t>
            </w:r>
          </w:p>
          <w:p w:rsidR="00240E7E" w:rsidRPr="00240E7E" w:rsidRDefault="00240E7E" w:rsidP="00240E7E">
            <w:pPr>
              <w:pStyle w:val="ListParagraph"/>
              <w:rPr>
                <w:rFonts w:cs="Arial"/>
                <w:color w:val="548DD4" w:themeColor="text2" w:themeTint="99"/>
              </w:rPr>
            </w:pPr>
            <w:r>
              <w:rPr>
                <w:rFonts w:cs="Arial"/>
                <w:color w:val="548DD4" w:themeColor="text2" w:themeTint="99"/>
              </w:rPr>
              <w:t>Adequate washbasins in all teaching areas</w:t>
            </w:r>
          </w:p>
          <w:p w:rsidR="009C4E84" w:rsidRPr="00126321" w:rsidRDefault="00EC793C" w:rsidP="00CD3731">
            <w:pPr>
              <w:pStyle w:val="ListParagraph"/>
              <w:numPr>
                <w:ilvl w:val="0"/>
                <w:numId w:val="3"/>
              </w:numPr>
              <w:rPr>
                <w:rFonts w:cs="Arial"/>
              </w:rPr>
            </w:pPr>
            <w:r w:rsidRPr="00126321">
              <w:rPr>
                <w:rFonts w:cs="Arial"/>
              </w:rPr>
              <w:t xml:space="preserve">Ensure access to soap, warm water, paper towels and </w:t>
            </w:r>
            <w:r w:rsidR="00D82D60" w:rsidRPr="00126321">
              <w:rPr>
                <w:rFonts w:cs="Arial"/>
              </w:rPr>
              <w:t xml:space="preserve">hand </w:t>
            </w:r>
            <w:r w:rsidRPr="00126321">
              <w:rPr>
                <w:rFonts w:cs="Arial"/>
              </w:rPr>
              <w:t>sanitizer</w:t>
            </w:r>
            <w:r w:rsidR="00D82D60" w:rsidRPr="00126321">
              <w:rPr>
                <w:rFonts w:cs="Arial"/>
              </w:rPr>
              <w:t xml:space="preserve"> and skin friendly sanitizer wipes if appropriate</w:t>
            </w:r>
            <w:r w:rsidR="00F61B89" w:rsidRPr="00126321">
              <w:rPr>
                <w:rFonts w:cs="Arial"/>
              </w:rPr>
              <w:t xml:space="preserve"> in all classrooms and social areas;</w:t>
            </w:r>
          </w:p>
          <w:p w:rsidR="00D82D60" w:rsidRDefault="00EC793C" w:rsidP="00CD3731">
            <w:pPr>
              <w:pStyle w:val="ListParagraph"/>
              <w:numPr>
                <w:ilvl w:val="0"/>
                <w:numId w:val="3"/>
              </w:numPr>
              <w:rPr>
                <w:rFonts w:cs="Arial"/>
              </w:rPr>
            </w:pPr>
            <w:r w:rsidRPr="00126321">
              <w:rPr>
                <w:rFonts w:cs="Arial"/>
              </w:rPr>
              <w:t>Pupils (and staff) wash hands for 20 seconds following</w:t>
            </w:r>
            <w:r w:rsidR="009C4E84" w:rsidRPr="00126321">
              <w:rPr>
                <w:rFonts w:cs="Arial"/>
              </w:rPr>
              <w:t xml:space="preserve"> PHE guidance</w:t>
            </w:r>
            <w:r w:rsidRPr="00126321">
              <w:rPr>
                <w:rFonts w:cs="Arial"/>
              </w:rPr>
              <w:t>. See</w:t>
            </w:r>
            <w:r w:rsidR="009C4E84" w:rsidRPr="00126321">
              <w:rPr>
                <w:rFonts w:cs="Arial"/>
              </w:rPr>
              <w:t xml:space="preserve"> “</w:t>
            </w:r>
            <w:hyperlink r:id="rId13" w:history="1">
              <w:r w:rsidR="009C4E84" w:rsidRPr="00126321">
                <w:rPr>
                  <w:rStyle w:val="Hyperlink"/>
                  <w:rFonts w:cs="Arial"/>
                </w:rPr>
                <w:t>six steps to hand-washing</w:t>
              </w:r>
            </w:hyperlink>
            <w:r w:rsidR="009C4E84" w:rsidRPr="00126321">
              <w:rPr>
                <w:rFonts w:cs="Arial"/>
              </w:rPr>
              <w:t xml:space="preserve">” poster in KS2 lesson and </w:t>
            </w:r>
            <w:hyperlink r:id="rId14" w:history="1">
              <w:r w:rsidR="009C4E84" w:rsidRPr="00126321">
                <w:rPr>
                  <w:rStyle w:val="Hyperlink"/>
                  <w:rFonts w:cs="Arial"/>
                </w:rPr>
                <w:t>NHS video</w:t>
              </w:r>
            </w:hyperlink>
            <w:r w:rsidR="009C4E84" w:rsidRPr="00126321">
              <w:rPr>
                <w:rFonts w:cs="Arial"/>
              </w:rPr>
              <w:t>;</w:t>
            </w:r>
          </w:p>
          <w:p w:rsidR="00240E7E" w:rsidRPr="00240E7E" w:rsidRDefault="00240E7E" w:rsidP="00240E7E">
            <w:pPr>
              <w:pStyle w:val="ListParagraph"/>
              <w:rPr>
                <w:rFonts w:cs="Arial"/>
                <w:color w:val="548DD4" w:themeColor="text2" w:themeTint="99"/>
              </w:rPr>
            </w:pPr>
            <w:r w:rsidRPr="00240E7E">
              <w:rPr>
                <w:rFonts w:cs="Arial"/>
                <w:color w:val="548DD4" w:themeColor="text2" w:themeTint="99"/>
              </w:rPr>
              <w:t>Staff and pupils regularly familiarise with hand washing procedures</w:t>
            </w:r>
          </w:p>
          <w:p w:rsidR="00D82D60" w:rsidRPr="00126321" w:rsidRDefault="00D82D60" w:rsidP="00CD3731">
            <w:pPr>
              <w:pStyle w:val="ListParagraph"/>
              <w:numPr>
                <w:ilvl w:val="0"/>
                <w:numId w:val="3"/>
              </w:numPr>
              <w:rPr>
                <w:rFonts w:cs="Arial"/>
              </w:rPr>
            </w:pPr>
            <w:r w:rsidRPr="00126321">
              <w:rPr>
                <w:rFonts w:cs="Arial"/>
              </w:rPr>
              <w:t>Staff to help small children and those with complex needs to wash their hands thoroughly;</w:t>
            </w:r>
          </w:p>
          <w:p w:rsidR="00EC793C" w:rsidRDefault="00EC793C" w:rsidP="00CD3731">
            <w:pPr>
              <w:pStyle w:val="ListParagraph"/>
              <w:numPr>
                <w:ilvl w:val="0"/>
                <w:numId w:val="3"/>
              </w:numPr>
              <w:rPr>
                <w:rFonts w:cs="Arial"/>
              </w:rPr>
            </w:pPr>
            <w:r w:rsidRPr="00126321">
              <w:rPr>
                <w:rFonts w:cs="Arial"/>
              </w:rPr>
              <w:t>Have prominently displayed hand washing posters throughout the setting</w:t>
            </w:r>
            <w:r w:rsidR="00D82D60" w:rsidRPr="00126321">
              <w:rPr>
                <w:rFonts w:cs="Arial"/>
              </w:rPr>
              <w:t xml:space="preserve"> in order to build regular hand washing into the culture of the school</w:t>
            </w:r>
            <w:r w:rsidRPr="00126321">
              <w:rPr>
                <w:rFonts w:cs="Arial"/>
              </w:rPr>
              <w:t>;</w:t>
            </w:r>
          </w:p>
          <w:p w:rsidR="00240E7E" w:rsidRPr="00240E7E" w:rsidRDefault="00240E7E" w:rsidP="00240E7E">
            <w:pPr>
              <w:pStyle w:val="ListParagraph"/>
              <w:rPr>
                <w:rFonts w:cs="Arial"/>
                <w:color w:val="548DD4" w:themeColor="text2" w:themeTint="99"/>
              </w:rPr>
            </w:pPr>
            <w:r w:rsidRPr="00240E7E">
              <w:rPr>
                <w:rFonts w:cs="Arial"/>
                <w:color w:val="548DD4" w:themeColor="text2" w:themeTint="99"/>
              </w:rPr>
              <w:t>Posters prominently displayed throughout school</w:t>
            </w:r>
          </w:p>
          <w:p w:rsidR="00FB2F58" w:rsidRPr="00240E7E" w:rsidRDefault="00FB2F58" w:rsidP="00CD3731">
            <w:pPr>
              <w:pStyle w:val="ListParagraph"/>
              <w:numPr>
                <w:ilvl w:val="0"/>
                <w:numId w:val="3"/>
              </w:numPr>
              <w:rPr>
                <w:rStyle w:val="Hyperlink"/>
                <w:rFonts w:cs="Arial"/>
                <w:color w:val="auto"/>
                <w:u w:val="none"/>
              </w:rPr>
            </w:pPr>
            <w:r w:rsidRPr="00126321">
              <w:rPr>
                <w:rFonts w:cs="Arial"/>
              </w:rPr>
              <w:t xml:space="preserve">Allocate hand-sanitizing stations around school including in classrooms and communal areas where appropriate. Teach pupils the correct way to use hand sanitizer. See poster </w:t>
            </w:r>
            <w:hyperlink r:id="rId15" w:history="1">
              <w:r w:rsidRPr="00126321">
                <w:rPr>
                  <w:rStyle w:val="Hyperlink"/>
                  <w:rFonts w:cs="Arial"/>
                </w:rPr>
                <w:t>here</w:t>
              </w:r>
            </w:hyperlink>
          </w:p>
          <w:p w:rsidR="00240E7E" w:rsidRPr="00240E7E" w:rsidRDefault="00240E7E" w:rsidP="00240E7E">
            <w:pPr>
              <w:pStyle w:val="ListParagraph"/>
              <w:rPr>
                <w:rFonts w:cs="Arial"/>
                <w:color w:val="548DD4" w:themeColor="text2" w:themeTint="99"/>
              </w:rPr>
            </w:pPr>
            <w:r w:rsidRPr="00240E7E">
              <w:rPr>
                <w:rStyle w:val="Hyperlink"/>
                <w:color w:val="548DD4" w:themeColor="text2" w:themeTint="99"/>
                <w:u w:val="none"/>
              </w:rPr>
              <w:t>Hand sanitising stations in place throughout school</w:t>
            </w:r>
          </w:p>
          <w:p w:rsidR="00EC793C" w:rsidRPr="00126321" w:rsidRDefault="00EC793C" w:rsidP="00CD3731">
            <w:pPr>
              <w:pStyle w:val="ListParagraph"/>
              <w:numPr>
                <w:ilvl w:val="0"/>
                <w:numId w:val="3"/>
              </w:numPr>
              <w:rPr>
                <w:rFonts w:cs="Arial"/>
              </w:rPr>
            </w:pPr>
            <w:r w:rsidRPr="00126321">
              <w:rPr>
                <w:rFonts w:cs="Arial"/>
              </w:rPr>
              <w:t>Ensure hand sanitizer stations are located away from light switches, lift buttons and well clear of Bunsen burners in labs;</w:t>
            </w:r>
          </w:p>
          <w:p w:rsidR="00EC793C" w:rsidRDefault="00EC793C" w:rsidP="00CD3731">
            <w:pPr>
              <w:pStyle w:val="ListParagraph"/>
              <w:numPr>
                <w:ilvl w:val="0"/>
                <w:numId w:val="3"/>
              </w:numPr>
              <w:rPr>
                <w:rFonts w:cs="Arial"/>
              </w:rPr>
            </w:pPr>
            <w:r w:rsidRPr="00126321">
              <w:rPr>
                <w:rFonts w:cs="Arial"/>
              </w:rPr>
              <w:t>Ensure us</w:t>
            </w:r>
            <w:r w:rsidR="00D82D60" w:rsidRPr="00126321">
              <w:rPr>
                <w:rFonts w:cs="Arial"/>
              </w:rPr>
              <w:t>e of hand sanitizer is supervised where necessary to avoid risk of ingestion;</w:t>
            </w:r>
          </w:p>
          <w:p w:rsidR="00240E7E" w:rsidRPr="00240E7E" w:rsidRDefault="00240E7E" w:rsidP="00240E7E">
            <w:pPr>
              <w:pStyle w:val="ListParagraph"/>
              <w:rPr>
                <w:rFonts w:cs="Arial"/>
                <w:color w:val="548DD4" w:themeColor="text2" w:themeTint="99"/>
              </w:rPr>
            </w:pPr>
            <w:r w:rsidRPr="00240E7E">
              <w:rPr>
                <w:rFonts w:cs="Arial"/>
                <w:color w:val="548DD4" w:themeColor="text2" w:themeTint="99"/>
              </w:rPr>
              <w:t>Supervised use of hand sanitiser with younger children</w:t>
            </w:r>
          </w:p>
          <w:p w:rsidR="009C4E84" w:rsidRDefault="0004641D" w:rsidP="00CD3731">
            <w:pPr>
              <w:pStyle w:val="ListParagraph"/>
              <w:numPr>
                <w:ilvl w:val="0"/>
                <w:numId w:val="3"/>
              </w:numPr>
              <w:rPr>
                <w:rFonts w:cs="Arial"/>
              </w:rPr>
            </w:pPr>
            <w:r w:rsidRPr="0033744A">
              <w:rPr>
                <w:rFonts w:cs="Arial"/>
              </w:rPr>
              <w:t xml:space="preserve">Increase the frequency at which </w:t>
            </w:r>
            <w:r w:rsidR="00D82D60" w:rsidRPr="0033744A">
              <w:rPr>
                <w:rFonts w:cs="Arial"/>
              </w:rPr>
              <w:t>b</w:t>
            </w:r>
            <w:r w:rsidR="00EC793C" w:rsidRPr="0033744A">
              <w:rPr>
                <w:rFonts w:cs="Arial"/>
              </w:rPr>
              <w:t>ins</w:t>
            </w:r>
            <w:r w:rsidRPr="0033744A">
              <w:rPr>
                <w:rFonts w:cs="Arial"/>
              </w:rPr>
              <w:t xml:space="preserve"> are</w:t>
            </w:r>
            <w:r w:rsidR="00EC793C" w:rsidRPr="0033744A">
              <w:rPr>
                <w:rFonts w:cs="Arial"/>
              </w:rPr>
              <w:t xml:space="preserve"> emptied regula</w:t>
            </w:r>
            <w:r w:rsidR="00D82D60" w:rsidRPr="0033744A">
              <w:rPr>
                <w:rFonts w:cs="Arial"/>
              </w:rPr>
              <w:t>rly throughout the day</w:t>
            </w:r>
            <w:r w:rsidR="00E52EC5" w:rsidRPr="0033744A">
              <w:rPr>
                <w:rFonts w:cs="Arial"/>
              </w:rPr>
              <w:t xml:space="preserve"> if necessary</w:t>
            </w:r>
            <w:r w:rsidR="00F40336" w:rsidRPr="0033744A">
              <w:rPr>
                <w:rFonts w:cs="Arial"/>
              </w:rPr>
              <w:t>;</w:t>
            </w:r>
          </w:p>
          <w:p w:rsidR="00240E7E" w:rsidRPr="00825084" w:rsidRDefault="00240E7E" w:rsidP="00240E7E">
            <w:pPr>
              <w:pStyle w:val="ListParagraph"/>
              <w:rPr>
                <w:rFonts w:cs="Arial"/>
                <w:color w:val="548DD4" w:themeColor="text2" w:themeTint="99"/>
              </w:rPr>
            </w:pPr>
            <w:r w:rsidRPr="00825084">
              <w:rPr>
                <w:rFonts w:cs="Arial"/>
                <w:color w:val="548DD4" w:themeColor="text2" w:themeTint="99"/>
              </w:rPr>
              <w:t>Bins emptied daily</w:t>
            </w:r>
            <w:r w:rsidR="00825084" w:rsidRPr="00825084">
              <w:rPr>
                <w:rFonts w:cs="Arial"/>
                <w:color w:val="548DD4" w:themeColor="text2" w:themeTint="99"/>
              </w:rPr>
              <w:t xml:space="preserve"> as a minimum and more frequently in areas where there are identified COIVID cases</w:t>
            </w:r>
          </w:p>
          <w:p w:rsidR="00F40336" w:rsidRPr="00825084" w:rsidRDefault="00F40336" w:rsidP="00CD3731">
            <w:pPr>
              <w:pStyle w:val="ListParagraph"/>
              <w:numPr>
                <w:ilvl w:val="0"/>
                <w:numId w:val="3"/>
              </w:numPr>
              <w:rPr>
                <w:rFonts w:cs="Arial"/>
              </w:rPr>
            </w:pPr>
            <w:r w:rsidRPr="0033744A">
              <w:t>Incorporate time for hand washing/sanitising in timetables or lesson plans</w:t>
            </w:r>
            <w:r w:rsidR="0033744A" w:rsidRPr="0033744A">
              <w:t xml:space="preserve"> if necessary;</w:t>
            </w:r>
          </w:p>
          <w:p w:rsidR="00825084" w:rsidRPr="00825084" w:rsidRDefault="00825084" w:rsidP="00825084">
            <w:pPr>
              <w:pStyle w:val="ListParagraph"/>
              <w:rPr>
                <w:rFonts w:cs="Arial"/>
                <w:color w:val="548DD4" w:themeColor="text2" w:themeTint="99"/>
              </w:rPr>
            </w:pPr>
            <w:r w:rsidRPr="00825084">
              <w:rPr>
                <w:color w:val="548DD4" w:themeColor="text2" w:themeTint="99"/>
              </w:rPr>
              <w:lastRenderedPageBreak/>
              <w:t>Time for hand washing incorporated into key times of day</w:t>
            </w:r>
          </w:p>
          <w:p w:rsidR="00B168F5" w:rsidRPr="00D36D60" w:rsidRDefault="00B168F5" w:rsidP="00CD3731">
            <w:pPr>
              <w:pStyle w:val="ListParagraph"/>
              <w:numPr>
                <w:ilvl w:val="0"/>
                <w:numId w:val="3"/>
              </w:numPr>
              <w:rPr>
                <w:rFonts w:cs="Arial"/>
              </w:rPr>
            </w:pPr>
            <w:r w:rsidRPr="00D36D60">
              <w:t>Ensure that staff working with pupils who spit uncontrollably to have more opportunities to wash their hands than other staff;</w:t>
            </w:r>
          </w:p>
          <w:p w:rsidR="00B168F5" w:rsidRPr="00A4638C" w:rsidRDefault="00B168F5" w:rsidP="00CD3731">
            <w:pPr>
              <w:pStyle w:val="ListParagraph"/>
              <w:numPr>
                <w:ilvl w:val="0"/>
                <w:numId w:val="3"/>
              </w:numPr>
              <w:rPr>
                <w:rFonts w:cs="Arial"/>
              </w:rPr>
            </w:pPr>
            <w:r w:rsidRPr="00D36D60">
              <w:t>Ensure that pupils who use saliva as a sensory stimulant or who struggle with ‘catch it, bin it, kill it’ have more op</w:t>
            </w:r>
            <w:r w:rsidR="00A4638C">
              <w:t>portunities to wash their hands and risk assess individually.</w:t>
            </w:r>
          </w:p>
          <w:p w:rsidR="00A4638C" w:rsidRDefault="00A4638C" w:rsidP="00A4638C">
            <w:pPr>
              <w:rPr>
                <w:rFonts w:cs="Arial"/>
                <w:b/>
              </w:rPr>
            </w:pPr>
            <w:r>
              <w:rPr>
                <w:rFonts w:cs="Arial"/>
                <w:b/>
              </w:rPr>
              <w:t>1.2) Respiratory Hygiene</w:t>
            </w:r>
          </w:p>
          <w:p w:rsidR="00A4638C" w:rsidRDefault="00A4638C" w:rsidP="00496122">
            <w:pPr>
              <w:numPr>
                <w:ilvl w:val="0"/>
                <w:numId w:val="11"/>
              </w:numPr>
              <w:spacing w:after="200" w:line="276" w:lineRule="auto"/>
              <w:contextualSpacing/>
              <w:rPr>
                <w:rFonts w:cs="Arial"/>
              </w:rPr>
            </w:pPr>
            <w:r w:rsidRPr="00A4638C">
              <w:rPr>
                <w:rFonts w:cs="Arial"/>
              </w:rPr>
              <w:t xml:space="preserve">Promote the </w:t>
            </w:r>
            <w:hyperlink r:id="rId16" w:history="1">
              <w:r w:rsidRPr="00A4638C">
                <w:rPr>
                  <w:rFonts w:cs="Arial"/>
                  <w:b/>
                  <w:color w:val="0000FF" w:themeColor="hyperlink"/>
                  <w:u w:val="single"/>
                </w:rPr>
                <w:t>catch it, kill it, bin it</w:t>
              </w:r>
            </w:hyperlink>
            <w:r w:rsidRPr="00A4638C">
              <w:rPr>
                <w:rFonts w:cs="Arial"/>
                <w:b/>
              </w:rPr>
              <w:t xml:space="preserve"> </w:t>
            </w:r>
            <w:r w:rsidRPr="00A4638C">
              <w:rPr>
                <w:rFonts w:cs="Arial"/>
              </w:rPr>
              <w:t>approach – display posters prominently in classrooms and around school</w:t>
            </w:r>
            <w:r w:rsidR="00A625E4">
              <w:rPr>
                <w:rFonts w:cs="Arial"/>
              </w:rPr>
              <w:t xml:space="preserve"> to continue</w:t>
            </w:r>
            <w:r w:rsidRPr="00A4638C">
              <w:rPr>
                <w:rFonts w:cs="Arial"/>
              </w:rPr>
              <w:t xml:space="preserve"> to embed this into the culture of the school;</w:t>
            </w:r>
          </w:p>
          <w:p w:rsidR="00825084" w:rsidRPr="00825084" w:rsidRDefault="00825084" w:rsidP="00825084">
            <w:pPr>
              <w:spacing w:after="200" w:line="276" w:lineRule="auto"/>
              <w:ind w:left="720"/>
              <w:contextualSpacing/>
              <w:rPr>
                <w:rFonts w:cs="Arial"/>
                <w:color w:val="548DD4" w:themeColor="text2" w:themeTint="99"/>
              </w:rPr>
            </w:pPr>
            <w:r w:rsidRPr="00825084">
              <w:rPr>
                <w:rFonts w:cs="Arial"/>
                <w:color w:val="548DD4" w:themeColor="text2" w:themeTint="99"/>
              </w:rPr>
              <w:t>Posters displayed prominently around school</w:t>
            </w:r>
          </w:p>
          <w:p w:rsidR="00A4638C" w:rsidRDefault="00A4638C" w:rsidP="00496122">
            <w:pPr>
              <w:numPr>
                <w:ilvl w:val="0"/>
                <w:numId w:val="11"/>
              </w:numPr>
              <w:spacing w:after="200" w:line="276" w:lineRule="auto"/>
              <w:contextualSpacing/>
              <w:rPr>
                <w:rFonts w:cs="Arial"/>
              </w:rPr>
            </w:pPr>
            <w:r w:rsidRPr="00A4638C">
              <w:rPr>
                <w:rFonts w:cs="Arial"/>
              </w:rPr>
              <w:t>Ensure all rooms are well ventilated;</w:t>
            </w:r>
          </w:p>
          <w:p w:rsidR="00825084" w:rsidRPr="00825084" w:rsidRDefault="00825084" w:rsidP="00825084">
            <w:pPr>
              <w:spacing w:after="200" w:line="276" w:lineRule="auto"/>
              <w:ind w:left="720"/>
              <w:contextualSpacing/>
              <w:rPr>
                <w:rFonts w:cs="Arial"/>
                <w:color w:val="548DD4" w:themeColor="text2" w:themeTint="99"/>
              </w:rPr>
            </w:pPr>
            <w:r w:rsidRPr="00825084">
              <w:rPr>
                <w:rFonts w:cs="Arial"/>
                <w:color w:val="548DD4" w:themeColor="text2" w:themeTint="99"/>
              </w:rPr>
              <w:t>All external windows and doors left open throughout the day</w:t>
            </w:r>
          </w:p>
          <w:p w:rsidR="00A4638C" w:rsidRDefault="00A625E4" w:rsidP="00496122">
            <w:pPr>
              <w:numPr>
                <w:ilvl w:val="0"/>
                <w:numId w:val="11"/>
              </w:numPr>
              <w:spacing w:after="200" w:line="276" w:lineRule="auto"/>
              <w:contextualSpacing/>
              <w:rPr>
                <w:rFonts w:cs="Arial"/>
              </w:rPr>
            </w:pPr>
            <w:r>
              <w:rPr>
                <w:rFonts w:cs="Arial"/>
              </w:rPr>
              <w:t>E</w:t>
            </w:r>
            <w:r w:rsidR="00A4638C" w:rsidRPr="00A4638C">
              <w:rPr>
                <w:rFonts w:cs="Arial"/>
              </w:rPr>
              <w:t>nsure there are sufficient stocks of tissues in place for pupils and staff to use;</w:t>
            </w:r>
          </w:p>
          <w:p w:rsidR="00825084" w:rsidRPr="00825084" w:rsidRDefault="00825084" w:rsidP="00825084">
            <w:pPr>
              <w:spacing w:after="200" w:line="276" w:lineRule="auto"/>
              <w:ind w:left="720"/>
              <w:contextualSpacing/>
              <w:rPr>
                <w:rFonts w:cs="Arial"/>
                <w:color w:val="548DD4" w:themeColor="text2" w:themeTint="99"/>
              </w:rPr>
            </w:pPr>
            <w:r w:rsidRPr="00825084">
              <w:rPr>
                <w:rFonts w:cs="Arial"/>
                <w:color w:val="548DD4" w:themeColor="text2" w:themeTint="99"/>
              </w:rPr>
              <w:t>All cleaning and hygiene stock replenished regularly and systems in place for reordering when stock is low</w:t>
            </w:r>
          </w:p>
          <w:p w:rsidR="00A4638C" w:rsidRPr="00A4638C" w:rsidRDefault="00A625E4" w:rsidP="00496122">
            <w:pPr>
              <w:numPr>
                <w:ilvl w:val="0"/>
                <w:numId w:val="11"/>
              </w:numPr>
              <w:spacing w:after="200" w:line="276" w:lineRule="auto"/>
              <w:contextualSpacing/>
              <w:rPr>
                <w:rFonts w:cs="Arial"/>
              </w:rPr>
            </w:pPr>
            <w:r>
              <w:rPr>
                <w:rFonts w:cs="Arial"/>
              </w:rPr>
              <w:t>E</w:t>
            </w:r>
            <w:r w:rsidR="00A4638C" w:rsidRPr="00A4638C">
              <w:rPr>
                <w:rFonts w:cs="Arial"/>
              </w:rPr>
              <w:t>nsure there are sufficient covered bins in place and that they are emptied regularly throughout the day;</w:t>
            </w:r>
          </w:p>
          <w:p w:rsidR="00A625E4" w:rsidRDefault="00A625E4" w:rsidP="00496122">
            <w:pPr>
              <w:numPr>
                <w:ilvl w:val="0"/>
                <w:numId w:val="11"/>
              </w:numPr>
              <w:spacing w:after="200" w:line="276" w:lineRule="auto"/>
              <w:contextualSpacing/>
              <w:rPr>
                <w:rFonts w:cs="Arial"/>
              </w:rPr>
            </w:pPr>
            <w:r>
              <w:rPr>
                <w:rFonts w:cs="Arial"/>
              </w:rPr>
              <w:t>Schools should</w:t>
            </w:r>
            <w:r w:rsidR="00A4638C" w:rsidRPr="00A4638C">
              <w:rPr>
                <w:rFonts w:cs="Arial"/>
              </w:rPr>
              <w:t xml:space="preserve"> ensure young children and those with complex needs receive </w:t>
            </w:r>
            <w:r>
              <w:rPr>
                <w:rFonts w:cs="Arial"/>
              </w:rPr>
              <w:t xml:space="preserve">appropriate </w:t>
            </w:r>
            <w:r w:rsidR="00A4638C" w:rsidRPr="00A4638C">
              <w:rPr>
                <w:rFonts w:cs="Arial"/>
              </w:rPr>
              <w:t>suppor</w:t>
            </w:r>
            <w:r>
              <w:rPr>
                <w:rFonts w:cs="Arial"/>
              </w:rPr>
              <w:t>t to be able to effectively “catch it, bin it, kill it”.</w:t>
            </w:r>
          </w:p>
          <w:p w:rsidR="00825084" w:rsidRPr="00825084" w:rsidRDefault="00825084" w:rsidP="00825084">
            <w:pPr>
              <w:spacing w:after="200" w:line="276" w:lineRule="auto"/>
              <w:ind w:left="720"/>
              <w:contextualSpacing/>
              <w:rPr>
                <w:rFonts w:cs="Arial"/>
                <w:color w:val="548DD4" w:themeColor="text2" w:themeTint="99"/>
              </w:rPr>
            </w:pPr>
            <w:r w:rsidRPr="00825084">
              <w:rPr>
                <w:rFonts w:cs="Arial"/>
                <w:color w:val="548DD4" w:themeColor="text2" w:themeTint="99"/>
              </w:rPr>
              <w:t>All children with complex needs appropriately supported</w:t>
            </w:r>
          </w:p>
          <w:bookmarkStart w:id="3" w:name="BTT1"/>
          <w:p w:rsidR="00E068E0" w:rsidRPr="00E068E0" w:rsidRDefault="00BD65E4" w:rsidP="00DB4E23">
            <w:pPr>
              <w:spacing w:after="200" w:line="276" w:lineRule="auto"/>
              <w:ind w:left="360"/>
              <w:contextualSpacing/>
              <w:jc w:val="center"/>
              <w:rPr>
                <w:rFonts w:cs="Arial"/>
              </w:rPr>
            </w:pPr>
            <w:r>
              <w:rPr>
                <w:rFonts w:cs="Arial"/>
              </w:rPr>
              <w:fldChar w:fldCharType="begin"/>
            </w:r>
            <w:r>
              <w:rPr>
                <w:rFonts w:cs="Arial"/>
              </w:rPr>
              <w:instrText xml:space="preserve"> HYPERLINK  \l "Controls" </w:instrText>
            </w:r>
            <w:r>
              <w:rPr>
                <w:rFonts w:cs="Arial"/>
              </w:rPr>
              <w:fldChar w:fldCharType="separate"/>
            </w:r>
            <w:r w:rsidR="00DB4E23" w:rsidRPr="00BD65E4">
              <w:rPr>
                <w:rStyle w:val="Hyperlink"/>
                <w:rFonts w:cs="Arial"/>
              </w:rPr>
              <w:t>Back to top</w:t>
            </w:r>
            <w:bookmarkEnd w:id="3"/>
            <w:r>
              <w:rPr>
                <w:rFonts w:cs="Arial"/>
              </w:rPr>
              <w:fldChar w:fldCharType="end"/>
            </w:r>
          </w:p>
        </w:tc>
        <w:tc>
          <w:tcPr>
            <w:tcW w:w="248" w:type="dxa"/>
            <w:shd w:val="clear" w:color="auto" w:fill="92D050"/>
          </w:tcPr>
          <w:p w:rsidR="009C4E84" w:rsidRPr="00CC458F" w:rsidRDefault="009C4E84" w:rsidP="00CC458F">
            <w:pPr>
              <w:ind w:left="360"/>
              <w:rPr>
                <w:rFonts w:cs="Arial"/>
                <w:b/>
              </w:rPr>
            </w:pPr>
          </w:p>
        </w:tc>
        <w:tc>
          <w:tcPr>
            <w:tcW w:w="2646" w:type="dxa"/>
            <w:shd w:val="clear" w:color="auto" w:fill="DAEEF3" w:themeFill="accent5" w:themeFillTint="33"/>
          </w:tcPr>
          <w:p w:rsidR="009C4E84" w:rsidRPr="00CC458F" w:rsidRDefault="009C4E84" w:rsidP="00CC458F">
            <w:pPr>
              <w:ind w:left="360"/>
              <w:rPr>
                <w:rFonts w:cs="Arial"/>
                <w:b/>
              </w:rPr>
            </w:pPr>
          </w:p>
        </w:tc>
        <w:tc>
          <w:tcPr>
            <w:tcW w:w="1202" w:type="dxa"/>
            <w:shd w:val="clear" w:color="auto" w:fill="DAEEF3" w:themeFill="accent5" w:themeFillTint="33"/>
          </w:tcPr>
          <w:p w:rsidR="009C4E84" w:rsidRPr="00CC458F" w:rsidRDefault="009C4E84" w:rsidP="00CC458F">
            <w:pPr>
              <w:ind w:left="360"/>
              <w:rPr>
                <w:rFonts w:cs="Arial"/>
                <w:b/>
              </w:rPr>
            </w:pPr>
          </w:p>
        </w:tc>
      </w:tr>
      <w:tr w:rsidR="004542AC" w:rsidTr="00240E7E">
        <w:tc>
          <w:tcPr>
            <w:tcW w:w="2778" w:type="dxa"/>
            <w:shd w:val="clear" w:color="auto" w:fill="92CDDC" w:themeFill="accent5" w:themeFillTint="99"/>
          </w:tcPr>
          <w:p w:rsidR="004542AC" w:rsidRPr="00B17C5E" w:rsidRDefault="00303973" w:rsidP="004542AC">
            <w:pPr>
              <w:rPr>
                <w:rFonts w:cs="Arial"/>
                <w:b/>
              </w:rPr>
            </w:pPr>
            <w:bookmarkStart w:id="4" w:name="Cleaning"/>
            <w:r>
              <w:rPr>
                <w:rFonts w:cs="Arial"/>
                <w:b/>
              </w:rPr>
              <w:lastRenderedPageBreak/>
              <w:t>2</w:t>
            </w:r>
            <w:r w:rsidR="004542AC">
              <w:rPr>
                <w:rFonts w:cs="Arial"/>
                <w:b/>
              </w:rPr>
              <w:t>) Transmission of virus through insufficient cleaning of surfaces</w:t>
            </w:r>
            <w:bookmarkEnd w:id="4"/>
          </w:p>
        </w:tc>
        <w:tc>
          <w:tcPr>
            <w:tcW w:w="766" w:type="dxa"/>
            <w:shd w:val="clear" w:color="auto" w:fill="92CDDC" w:themeFill="accent5" w:themeFillTint="99"/>
          </w:tcPr>
          <w:p w:rsidR="004542AC" w:rsidRPr="00B17C5E" w:rsidRDefault="00C8375A" w:rsidP="004542AC">
            <w:pPr>
              <w:jc w:val="center"/>
              <w:rPr>
                <w:rFonts w:cs="Arial"/>
                <w:b/>
              </w:rPr>
            </w:pPr>
            <w:r>
              <w:rPr>
                <w:rFonts w:cs="Arial"/>
                <w:b/>
              </w:rPr>
              <w:sym w:font="Wingdings" w:char="F0FC"/>
            </w:r>
          </w:p>
        </w:tc>
        <w:tc>
          <w:tcPr>
            <w:tcW w:w="827" w:type="dxa"/>
            <w:gridSpan w:val="2"/>
            <w:shd w:val="clear" w:color="auto" w:fill="92CDDC" w:themeFill="accent5" w:themeFillTint="99"/>
          </w:tcPr>
          <w:p w:rsidR="004542AC" w:rsidRPr="00B17C5E" w:rsidRDefault="00C8375A" w:rsidP="004542AC">
            <w:pPr>
              <w:jc w:val="center"/>
              <w:rPr>
                <w:rFonts w:cs="Arial"/>
                <w:b/>
              </w:rPr>
            </w:pPr>
            <w:r>
              <w:rPr>
                <w:rFonts w:cs="Arial"/>
                <w:b/>
              </w:rPr>
              <w:sym w:font="Wingdings" w:char="F0FC"/>
            </w:r>
          </w:p>
        </w:tc>
        <w:tc>
          <w:tcPr>
            <w:tcW w:w="6433" w:type="dxa"/>
            <w:shd w:val="clear" w:color="auto" w:fill="92CDDC" w:themeFill="accent5" w:themeFillTint="99"/>
          </w:tcPr>
          <w:p w:rsidR="00651715" w:rsidRPr="00942856" w:rsidRDefault="004542AC" w:rsidP="00496122">
            <w:pPr>
              <w:pStyle w:val="ListParagraph"/>
              <w:numPr>
                <w:ilvl w:val="0"/>
                <w:numId w:val="7"/>
              </w:numPr>
              <w:rPr>
                <w:rStyle w:val="Hyperlink"/>
                <w:rFonts w:cs="Arial"/>
                <w:color w:val="auto"/>
                <w:u w:val="none"/>
              </w:rPr>
            </w:pPr>
            <w:r w:rsidRPr="00126321">
              <w:rPr>
                <w:rFonts w:cstheme="minorHAnsi"/>
                <w:color w:val="0B0C0C"/>
              </w:rPr>
              <w:t xml:space="preserve">Follow the </w:t>
            </w:r>
            <w:hyperlink r:id="rId17" w:history="1">
              <w:r w:rsidRPr="00126321">
                <w:rPr>
                  <w:rStyle w:val="Hyperlink"/>
                  <w:rFonts w:cstheme="minorHAnsi"/>
                </w:rPr>
                <w:t>Covid-19: cleaning in non-healthcare settings guidance;</w:t>
              </w:r>
            </w:hyperlink>
          </w:p>
          <w:p w:rsidR="00942856" w:rsidRDefault="00942856" w:rsidP="00496122">
            <w:pPr>
              <w:pStyle w:val="ListParagraph"/>
              <w:numPr>
                <w:ilvl w:val="0"/>
                <w:numId w:val="7"/>
              </w:numPr>
              <w:rPr>
                <w:rFonts w:cs="Arial"/>
              </w:rPr>
            </w:pPr>
            <w:r w:rsidRPr="00126321">
              <w:rPr>
                <w:rFonts w:cs="Arial"/>
              </w:rPr>
              <w:t>Keep surfaces clutter free</w:t>
            </w:r>
            <w:r>
              <w:rPr>
                <w:rFonts w:cs="Arial"/>
              </w:rPr>
              <w:t xml:space="preserve"> to facilitate regular cleaning;</w:t>
            </w:r>
          </w:p>
          <w:p w:rsidR="00825084" w:rsidRPr="00825084" w:rsidRDefault="00825084" w:rsidP="00825084">
            <w:pPr>
              <w:pStyle w:val="ListParagraph"/>
              <w:rPr>
                <w:rStyle w:val="Hyperlink"/>
                <w:rFonts w:cs="Arial"/>
                <w:color w:val="548DD4" w:themeColor="text2" w:themeTint="99"/>
                <w:u w:val="none"/>
              </w:rPr>
            </w:pPr>
            <w:r w:rsidRPr="00825084">
              <w:rPr>
                <w:color w:val="548DD4" w:themeColor="text2" w:themeTint="99"/>
              </w:rPr>
              <w:t>Staff informed to keep surfaces clutter free for ease of cleaning</w:t>
            </w:r>
          </w:p>
          <w:p w:rsidR="00507806" w:rsidRPr="00C54D3E" w:rsidRDefault="00507806" w:rsidP="00496122">
            <w:pPr>
              <w:pStyle w:val="ListParagraph"/>
              <w:numPr>
                <w:ilvl w:val="0"/>
                <w:numId w:val="7"/>
              </w:numPr>
              <w:rPr>
                <w:rFonts w:cs="Arial"/>
              </w:rPr>
            </w:pPr>
            <w:r>
              <w:rPr>
                <w:rFonts w:cstheme="minorHAnsi"/>
                <w:color w:val="0B0C0C"/>
              </w:rPr>
              <w:t>Identify and clean frequently touched surfaces</w:t>
            </w:r>
            <w:r w:rsidR="008E2ED6">
              <w:rPr>
                <w:rFonts w:cstheme="minorHAnsi"/>
                <w:color w:val="0B0C0C"/>
              </w:rPr>
              <w:t xml:space="preserve"> in the setting at least twice a day using standard cleaning </w:t>
            </w:r>
            <w:r w:rsidR="008E2ED6">
              <w:rPr>
                <w:rFonts w:cstheme="minorHAnsi"/>
                <w:color w:val="0B0C0C"/>
              </w:rPr>
              <w:lastRenderedPageBreak/>
              <w:t>products and document. One of these times should be at the beginning or the end of the working day;</w:t>
            </w:r>
          </w:p>
          <w:p w:rsidR="00C54D3E" w:rsidRPr="00C54D3E" w:rsidRDefault="00C54D3E" w:rsidP="00C54D3E">
            <w:pPr>
              <w:pStyle w:val="ListParagraph"/>
              <w:rPr>
                <w:rFonts w:cs="Arial"/>
                <w:color w:val="548DD4" w:themeColor="text2" w:themeTint="99"/>
              </w:rPr>
            </w:pPr>
            <w:r w:rsidRPr="00C54D3E">
              <w:rPr>
                <w:rFonts w:cstheme="minorHAnsi"/>
                <w:color w:val="548DD4" w:themeColor="text2" w:themeTint="99"/>
              </w:rPr>
              <w:t>Frequently touched surfaces identified and cleaned regularly</w:t>
            </w:r>
          </w:p>
          <w:p w:rsidR="008E2ED6" w:rsidRPr="00A35937" w:rsidRDefault="008E2ED6" w:rsidP="00496122">
            <w:pPr>
              <w:pStyle w:val="ListParagraph"/>
              <w:numPr>
                <w:ilvl w:val="0"/>
                <w:numId w:val="7"/>
              </w:numPr>
              <w:rPr>
                <w:rFonts w:cs="Arial"/>
              </w:rPr>
            </w:pPr>
            <w:r w:rsidRPr="008E2ED6">
              <w:rPr>
                <w:rFonts w:cs="Arial"/>
              </w:rPr>
              <w:t xml:space="preserve">Cleaning should be more frequent depending on the number of people using the space, whether they are entering and exiting the setting and </w:t>
            </w:r>
            <w:r>
              <w:rPr>
                <w:rFonts w:cs="Arial"/>
              </w:rPr>
              <w:t xml:space="preserve">how often they access </w:t>
            </w:r>
            <w:r w:rsidRPr="008E2ED6">
              <w:rPr>
                <w:rFonts w:cs="Arial"/>
              </w:rPr>
              <w:t xml:space="preserve">handwashing </w:t>
            </w:r>
            <w:r>
              <w:rPr>
                <w:rFonts w:cs="Arial"/>
              </w:rPr>
              <w:t>and hand-sanitising facilities;</w:t>
            </w:r>
          </w:p>
          <w:p w:rsidR="007E6D5E" w:rsidRPr="007E6D5E" w:rsidRDefault="007E6D5E" w:rsidP="00496122">
            <w:pPr>
              <w:pStyle w:val="ListParagraph"/>
              <w:numPr>
                <w:ilvl w:val="0"/>
                <w:numId w:val="7"/>
              </w:numPr>
              <w:rPr>
                <w:rFonts w:cs="Arial"/>
              </w:rPr>
            </w:pPr>
            <w:r w:rsidRPr="007E6D5E">
              <w:rPr>
                <w:rFonts w:cstheme="minorHAnsi"/>
                <w:color w:val="0B0C0C"/>
              </w:rPr>
              <w:t>Clean bathrooms regularly throughout the day and document;</w:t>
            </w:r>
          </w:p>
          <w:p w:rsidR="008E2ED6" w:rsidRPr="00A35937" w:rsidRDefault="007E6D5E" w:rsidP="00496122">
            <w:pPr>
              <w:pStyle w:val="ListParagraph"/>
              <w:numPr>
                <w:ilvl w:val="0"/>
                <w:numId w:val="7"/>
              </w:numPr>
              <w:rPr>
                <w:rStyle w:val="Hyperlink"/>
                <w:rFonts w:cs="Arial"/>
                <w:color w:val="auto"/>
                <w:u w:val="none"/>
              </w:rPr>
            </w:pPr>
            <w:r>
              <w:rPr>
                <w:rFonts w:cstheme="minorHAnsi"/>
                <w:color w:val="0B0C0C"/>
              </w:rPr>
              <w:t>Clean communal kitchens</w:t>
            </w:r>
            <w:r w:rsidRPr="007E6D5E">
              <w:rPr>
                <w:rFonts w:cstheme="minorHAnsi"/>
                <w:color w:val="0B0C0C"/>
              </w:rPr>
              <w:t xml:space="preserve"> regularly throughout the day and document</w:t>
            </w:r>
            <w:r>
              <w:rPr>
                <w:rFonts w:cstheme="minorHAnsi"/>
                <w:color w:val="0B0C0C"/>
              </w:rPr>
              <w:t>;</w:t>
            </w:r>
          </w:p>
          <w:p w:rsidR="003070B7" w:rsidRPr="00C54D3E" w:rsidRDefault="00A35937" w:rsidP="00496122">
            <w:pPr>
              <w:pStyle w:val="ListParagraph"/>
              <w:numPr>
                <w:ilvl w:val="0"/>
                <w:numId w:val="7"/>
              </w:numPr>
              <w:rPr>
                <w:rFonts w:cs="Arial"/>
              </w:rPr>
            </w:pPr>
            <w:r w:rsidRPr="007E6D5E">
              <w:rPr>
                <w:rFonts w:cstheme="minorHAnsi"/>
                <w:color w:val="0B0C0C"/>
              </w:rPr>
              <w:t>Clean s</w:t>
            </w:r>
            <w:r w:rsidR="003070B7" w:rsidRPr="007E6D5E">
              <w:rPr>
                <w:rFonts w:cstheme="minorHAnsi"/>
                <w:color w:val="0B0C0C"/>
              </w:rPr>
              <w:t>oft toys and furnishings</w:t>
            </w:r>
            <w:r w:rsidR="005611C2" w:rsidRPr="007E6D5E">
              <w:rPr>
                <w:rFonts w:cstheme="minorHAnsi"/>
                <w:color w:val="0B0C0C"/>
              </w:rPr>
              <w:t xml:space="preserve"> frequently and according to </w:t>
            </w:r>
            <w:r w:rsidR="005611C2" w:rsidRPr="00A5717D">
              <w:rPr>
                <w:rFonts w:cstheme="minorHAnsi"/>
                <w:color w:val="0B0C0C"/>
              </w:rPr>
              <w:t>manufacturer’s instructions</w:t>
            </w:r>
            <w:r w:rsidR="003070B7" w:rsidRPr="00A5717D">
              <w:rPr>
                <w:rFonts w:cstheme="minorHAnsi"/>
                <w:color w:val="0B0C0C"/>
              </w:rPr>
              <w:t>;</w:t>
            </w:r>
          </w:p>
          <w:p w:rsidR="00C54D3E" w:rsidRPr="00C54D3E" w:rsidRDefault="00C54D3E" w:rsidP="00C54D3E">
            <w:pPr>
              <w:pStyle w:val="ListParagraph"/>
              <w:rPr>
                <w:rFonts w:cs="Arial"/>
                <w:color w:val="548DD4" w:themeColor="text2" w:themeTint="99"/>
              </w:rPr>
            </w:pPr>
            <w:r w:rsidRPr="00C54D3E">
              <w:rPr>
                <w:rFonts w:cstheme="minorHAnsi"/>
                <w:color w:val="548DD4" w:themeColor="text2" w:themeTint="99"/>
              </w:rPr>
              <w:t>All frequently used areas, resources and communal spaces (very limited0 cleaned regularly</w:t>
            </w:r>
          </w:p>
          <w:p w:rsidR="004542AC" w:rsidRPr="00A5717D" w:rsidRDefault="004542AC" w:rsidP="00496122">
            <w:pPr>
              <w:pStyle w:val="ListParagraph"/>
              <w:numPr>
                <w:ilvl w:val="0"/>
                <w:numId w:val="7"/>
              </w:numPr>
              <w:rPr>
                <w:rFonts w:cs="Arial"/>
              </w:rPr>
            </w:pPr>
            <w:r w:rsidRPr="00A5717D">
              <w:t xml:space="preserve">All staff should know how to safely put on and take off PPE, please see PHE links to </w:t>
            </w:r>
            <w:hyperlink r:id="rId18" w:history="1">
              <w:r w:rsidRPr="00A5717D">
                <w:rPr>
                  <w:rStyle w:val="Hyperlink"/>
                </w:rPr>
                <w:t>donning and doffing of PPE</w:t>
              </w:r>
            </w:hyperlink>
            <w:r w:rsidRPr="00A5717D">
              <w:t>.</w:t>
            </w:r>
            <w:r w:rsidR="00A47B36" w:rsidRPr="00A5717D">
              <w:t xml:space="preserve"> Refresh regularly and document;</w:t>
            </w:r>
          </w:p>
          <w:p w:rsidR="004542AC" w:rsidRPr="00C54D3E" w:rsidRDefault="004542AC" w:rsidP="00496122">
            <w:pPr>
              <w:pStyle w:val="ListParagraph"/>
              <w:numPr>
                <w:ilvl w:val="0"/>
                <w:numId w:val="7"/>
              </w:numPr>
              <w:rPr>
                <w:rFonts w:cs="Arial"/>
              </w:rPr>
            </w:pPr>
            <w:r w:rsidRPr="00A5717D">
              <w:rPr>
                <w:rFonts w:cs="Arial"/>
              </w:rPr>
              <w:t>All staff should complete the</w:t>
            </w:r>
            <w:r w:rsidRPr="00A5717D">
              <w:t xml:space="preserve"> </w:t>
            </w:r>
            <w:hyperlink r:id="rId19" w:history="1">
              <w:r w:rsidRPr="00A5717D">
                <w:rPr>
                  <w:rStyle w:val="Hyperlink"/>
                </w:rPr>
                <w:t>Me</w:t>
              </w:r>
              <w:r w:rsidR="00161A6D" w:rsidRPr="00A5717D">
                <w:rPr>
                  <w:rStyle w:val="Hyperlink"/>
                </w:rPr>
                <w:t xml:space="preserve"> </w:t>
              </w:r>
              <w:r w:rsidRPr="00A5717D">
                <w:rPr>
                  <w:rStyle w:val="Hyperlink"/>
                </w:rPr>
                <w:t>Learning</w:t>
              </w:r>
            </w:hyperlink>
            <w:r w:rsidRPr="00A5717D">
              <w:t xml:space="preserve"> course ‘</w:t>
            </w:r>
            <w:r w:rsidRPr="00A5717D">
              <w:rPr>
                <w:bCs/>
              </w:rPr>
              <w:t>Infection Prevention Control for Frontline Workers’.</w:t>
            </w:r>
            <w:r w:rsidR="00A47B36" w:rsidRPr="00A5717D">
              <w:rPr>
                <w:bCs/>
              </w:rPr>
              <w:t xml:space="preserve"> Refresh regularly and document;</w:t>
            </w:r>
          </w:p>
          <w:p w:rsidR="00C54D3E" w:rsidRPr="00C54D3E" w:rsidRDefault="00C54D3E" w:rsidP="00C54D3E">
            <w:pPr>
              <w:pStyle w:val="ListParagraph"/>
              <w:rPr>
                <w:rFonts w:cs="Arial"/>
                <w:color w:val="548DD4" w:themeColor="text2" w:themeTint="99"/>
              </w:rPr>
            </w:pPr>
            <w:r w:rsidRPr="00C54D3E">
              <w:rPr>
                <w:bCs/>
                <w:color w:val="548DD4" w:themeColor="text2" w:themeTint="99"/>
              </w:rPr>
              <w:t>Staff regularly revisit training to ensure familiarity (every 3-6 months)</w:t>
            </w:r>
          </w:p>
          <w:p w:rsidR="000B447B" w:rsidRPr="00C54D3E" w:rsidRDefault="004542AC" w:rsidP="00496122">
            <w:pPr>
              <w:pStyle w:val="ListParagraph"/>
              <w:numPr>
                <w:ilvl w:val="0"/>
                <w:numId w:val="7"/>
              </w:numPr>
              <w:rPr>
                <w:rFonts w:cs="Arial"/>
              </w:rPr>
            </w:pPr>
            <w:r w:rsidRPr="00D36D60">
              <w:t xml:space="preserve">Bins used to dispose of cleaning materials such as sanitizing wipes and paper towels should be lidded. </w:t>
            </w:r>
            <w:r w:rsidR="0041385E" w:rsidRPr="00D36D60">
              <w:t>Dispose of routine waste as normal, placing any used cloths or wipes in ‘black bag’ waste bins. You do not need to put them in an extra bag or store them for a time bef</w:t>
            </w:r>
            <w:r w:rsidR="005611C2" w:rsidRPr="00D36D60">
              <w:t>ore throwing them away;</w:t>
            </w:r>
          </w:p>
          <w:p w:rsidR="00C54D3E" w:rsidRPr="00C54D3E" w:rsidRDefault="00C54D3E" w:rsidP="00C54D3E">
            <w:pPr>
              <w:pStyle w:val="ListParagraph"/>
              <w:rPr>
                <w:rFonts w:cs="Arial"/>
                <w:color w:val="548DD4" w:themeColor="text2" w:themeTint="99"/>
              </w:rPr>
            </w:pPr>
            <w:r w:rsidRPr="00C54D3E">
              <w:rPr>
                <w:color w:val="548DD4" w:themeColor="text2" w:themeTint="99"/>
              </w:rPr>
              <w:t>Extra lidded bins bought and distributed</w:t>
            </w:r>
            <w:r>
              <w:rPr>
                <w:color w:val="548DD4" w:themeColor="text2" w:themeTint="99"/>
              </w:rPr>
              <w:t xml:space="preserve"> for use</w:t>
            </w:r>
          </w:p>
          <w:p w:rsidR="00B262A7" w:rsidRPr="00FB2F58" w:rsidRDefault="0002020E" w:rsidP="00496122">
            <w:pPr>
              <w:pStyle w:val="ListParagraph"/>
              <w:numPr>
                <w:ilvl w:val="0"/>
                <w:numId w:val="7"/>
              </w:numPr>
              <w:rPr>
                <w:rFonts w:cs="Arial"/>
              </w:rPr>
            </w:pPr>
            <w:r>
              <w:t xml:space="preserve">Cleaning materials supplies </w:t>
            </w:r>
            <w:r w:rsidR="00FB2F58">
              <w:t xml:space="preserve">should be </w:t>
            </w:r>
            <w:r>
              <w:t>monitored and ordered in good time;</w:t>
            </w:r>
          </w:p>
          <w:p w:rsidR="00DB4E23" w:rsidRDefault="000020B6" w:rsidP="00496122">
            <w:pPr>
              <w:pStyle w:val="ListParagraph"/>
              <w:numPr>
                <w:ilvl w:val="0"/>
                <w:numId w:val="7"/>
              </w:numPr>
              <w:rPr>
                <w:rFonts w:cs="Arial"/>
              </w:rPr>
            </w:pPr>
            <w:r w:rsidRPr="00126321">
              <w:rPr>
                <w:rFonts w:cs="Arial"/>
              </w:rPr>
              <w:t xml:space="preserve">Consider identifying the </w:t>
            </w:r>
            <w:r w:rsidRPr="00126321">
              <w:rPr>
                <w:rFonts w:cs="Arial"/>
                <w:b/>
              </w:rPr>
              <w:t>most</w:t>
            </w:r>
            <w:r w:rsidRPr="00126321">
              <w:rPr>
                <w:rFonts w:cs="Arial"/>
              </w:rPr>
              <w:t xml:space="preserve"> frequently touched surfaces such as door release buttons</w:t>
            </w:r>
            <w:r w:rsidR="00C76A39" w:rsidRPr="00126321">
              <w:rPr>
                <w:rFonts w:cs="Arial"/>
              </w:rPr>
              <w:t xml:space="preserve">, door plates, handles etc. with </w:t>
            </w:r>
            <w:r w:rsidR="00C76A39" w:rsidRPr="00126321">
              <w:rPr>
                <w:rFonts w:cs="Arial"/>
              </w:rPr>
              <w:lastRenderedPageBreak/>
              <w:t xml:space="preserve">coloured stickers as a visual reminder for frequent cleaning. </w:t>
            </w:r>
          </w:p>
          <w:p w:rsidR="00C54D3E" w:rsidRPr="00C54D3E" w:rsidRDefault="00C54D3E" w:rsidP="00C54D3E">
            <w:pPr>
              <w:pStyle w:val="ListParagraph"/>
              <w:rPr>
                <w:rFonts w:cs="Arial"/>
                <w:color w:val="548DD4" w:themeColor="text2" w:themeTint="99"/>
              </w:rPr>
            </w:pPr>
            <w:r w:rsidRPr="00C54D3E">
              <w:rPr>
                <w:rFonts w:cs="Arial"/>
                <w:color w:val="548DD4" w:themeColor="text2" w:themeTint="99"/>
              </w:rPr>
              <w:t>Regularly used surfaces (as outlined above) identified with red sticker for regular cleaning</w:t>
            </w:r>
          </w:p>
          <w:bookmarkStart w:id="5" w:name="BTT2"/>
          <w:p w:rsidR="000020B6" w:rsidRPr="00DB4E23" w:rsidRDefault="00BD65E4" w:rsidP="00DB4E23">
            <w:pPr>
              <w:ind w:left="360"/>
              <w:jc w:val="center"/>
              <w:rPr>
                <w:rFonts w:cs="Arial"/>
              </w:rPr>
            </w:pPr>
            <w:r>
              <w:rPr>
                <w:rFonts w:cs="Arial"/>
              </w:rPr>
              <w:fldChar w:fldCharType="begin"/>
            </w:r>
            <w:r>
              <w:rPr>
                <w:rFonts w:cs="Arial"/>
              </w:rPr>
              <w:instrText xml:space="preserve"> HYPERLINK  \l "Controls" </w:instrText>
            </w:r>
            <w:r>
              <w:rPr>
                <w:rFonts w:cs="Arial"/>
              </w:rPr>
              <w:fldChar w:fldCharType="separate"/>
            </w:r>
            <w:r w:rsidR="00DB4E23" w:rsidRPr="00BD65E4">
              <w:rPr>
                <w:rStyle w:val="Hyperlink"/>
                <w:rFonts w:cs="Arial"/>
              </w:rPr>
              <w:t>Back to top</w:t>
            </w:r>
            <w:bookmarkEnd w:id="5"/>
            <w:r>
              <w:rPr>
                <w:rFonts w:cs="Arial"/>
              </w:rPr>
              <w:fldChar w:fldCharType="end"/>
            </w:r>
          </w:p>
        </w:tc>
        <w:tc>
          <w:tcPr>
            <w:tcW w:w="248" w:type="dxa"/>
            <w:shd w:val="clear" w:color="auto" w:fill="92D050"/>
          </w:tcPr>
          <w:p w:rsidR="004542AC" w:rsidRPr="00CC458F" w:rsidRDefault="004542AC" w:rsidP="004542AC">
            <w:pPr>
              <w:ind w:left="360"/>
              <w:rPr>
                <w:rFonts w:cs="Arial"/>
                <w:b/>
              </w:rPr>
            </w:pPr>
          </w:p>
        </w:tc>
        <w:tc>
          <w:tcPr>
            <w:tcW w:w="2646" w:type="dxa"/>
            <w:shd w:val="clear" w:color="auto" w:fill="92CDDC" w:themeFill="accent5" w:themeFillTint="99"/>
          </w:tcPr>
          <w:p w:rsidR="004542AC" w:rsidRPr="00CC458F" w:rsidRDefault="004542AC" w:rsidP="004542AC">
            <w:pPr>
              <w:ind w:left="360"/>
              <w:rPr>
                <w:rFonts w:cs="Arial"/>
                <w:b/>
              </w:rPr>
            </w:pPr>
          </w:p>
        </w:tc>
        <w:tc>
          <w:tcPr>
            <w:tcW w:w="1202" w:type="dxa"/>
            <w:shd w:val="clear" w:color="auto" w:fill="92CDDC" w:themeFill="accent5" w:themeFillTint="99"/>
          </w:tcPr>
          <w:p w:rsidR="004542AC" w:rsidRPr="00CC458F" w:rsidRDefault="004542AC" w:rsidP="004542AC">
            <w:pPr>
              <w:ind w:left="360"/>
              <w:rPr>
                <w:rFonts w:cs="Arial"/>
                <w:b/>
              </w:rPr>
            </w:pPr>
          </w:p>
        </w:tc>
      </w:tr>
      <w:tr w:rsidR="002258B3" w:rsidTr="00240E7E">
        <w:tc>
          <w:tcPr>
            <w:tcW w:w="2778" w:type="dxa"/>
            <w:shd w:val="clear" w:color="auto" w:fill="DAEEF3" w:themeFill="accent5" w:themeFillTint="33"/>
          </w:tcPr>
          <w:p w:rsidR="002258B3" w:rsidRDefault="002258B3" w:rsidP="002258B3">
            <w:pPr>
              <w:rPr>
                <w:rFonts w:cs="Arial"/>
                <w:b/>
              </w:rPr>
            </w:pPr>
            <w:r>
              <w:rPr>
                <w:rFonts w:cs="Arial"/>
                <w:b/>
              </w:rPr>
              <w:lastRenderedPageBreak/>
              <w:t xml:space="preserve">3) </w:t>
            </w:r>
            <w:bookmarkStart w:id="6" w:name="Ventilation"/>
            <w:r>
              <w:rPr>
                <w:rFonts w:cs="Arial"/>
                <w:b/>
              </w:rPr>
              <w:t>Transmission of virus through insufficient ventilation</w:t>
            </w:r>
            <w:bookmarkEnd w:id="6"/>
          </w:p>
          <w:p w:rsidR="002258B3" w:rsidRDefault="002258B3" w:rsidP="002258B3">
            <w:pPr>
              <w:rPr>
                <w:rFonts w:cs="Arial"/>
                <w:b/>
              </w:rPr>
            </w:pPr>
          </w:p>
        </w:tc>
        <w:tc>
          <w:tcPr>
            <w:tcW w:w="766" w:type="dxa"/>
            <w:shd w:val="clear" w:color="auto" w:fill="DAEEF3" w:themeFill="accent5" w:themeFillTint="33"/>
          </w:tcPr>
          <w:p w:rsidR="002258B3" w:rsidRDefault="002258B3" w:rsidP="002258B3">
            <w:pPr>
              <w:jc w:val="center"/>
              <w:rPr>
                <w:rFonts w:cs="Arial"/>
                <w:b/>
              </w:rPr>
            </w:pPr>
          </w:p>
        </w:tc>
        <w:tc>
          <w:tcPr>
            <w:tcW w:w="827" w:type="dxa"/>
            <w:gridSpan w:val="2"/>
            <w:shd w:val="clear" w:color="auto" w:fill="DAEEF3" w:themeFill="accent5" w:themeFillTint="33"/>
          </w:tcPr>
          <w:p w:rsidR="002258B3" w:rsidRDefault="002258B3" w:rsidP="002258B3">
            <w:pPr>
              <w:jc w:val="center"/>
              <w:rPr>
                <w:rFonts w:cs="Arial"/>
                <w:b/>
              </w:rPr>
            </w:pPr>
          </w:p>
        </w:tc>
        <w:tc>
          <w:tcPr>
            <w:tcW w:w="6433" w:type="dxa"/>
            <w:shd w:val="clear" w:color="auto" w:fill="DAEEF3" w:themeFill="accent5" w:themeFillTint="33"/>
          </w:tcPr>
          <w:p w:rsidR="005366DC" w:rsidRPr="007610E6" w:rsidRDefault="005366DC" w:rsidP="00496122">
            <w:pPr>
              <w:pStyle w:val="ListParagraph"/>
              <w:numPr>
                <w:ilvl w:val="0"/>
                <w:numId w:val="14"/>
              </w:numPr>
              <w:rPr>
                <w:rFonts w:cstheme="minorHAnsi"/>
              </w:rPr>
            </w:pPr>
            <w:r w:rsidRPr="007610E6">
              <w:rPr>
                <w:rFonts w:cstheme="minorHAnsi"/>
              </w:rPr>
              <w:t>Ensure all rooms</w:t>
            </w:r>
            <w:r w:rsidR="00AD53DF" w:rsidRPr="007610E6">
              <w:rPr>
                <w:rFonts w:cstheme="minorHAnsi"/>
              </w:rPr>
              <w:t xml:space="preserve"> and buildings</w:t>
            </w:r>
            <w:r w:rsidRPr="007610E6">
              <w:rPr>
                <w:rFonts w:cstheme="minorHAnsi"/>
              </w:rPr>
              <w:t xml:space="preserve"> in school are used within the occupancy limits specified in the building design;</w:t>
            </w:r>
          </w:p>
          <w:p w:rsidR="00AD53DF" w:rsidRPr="007610E6" w:rsidRDefault="00AD53DF" w:rsidP="00496122">
            <w:pPr>
              <w:pStyle w:val="ListParagraph"/>
              <w:numPr>
                <w:ilvl w:val="0"/>
                <w:numId w:val="14"/>
              </w:numPr>
              <w:rPr>
                <w:rFonts w:cstheme="minorHAnsi"/>
              </w:rPr>
            </w:pPr>
            <w:r w:rsidRPr="007610E6">
              <w:rPr>
                <w:rFonts w:cstheme="minorHAnsi"/>
              </w:rPr>
              <w:t xml:space="preserve">Ensure all rooms and buildings in school </w:t>
            </w:r>
            <w:r w:rsidRPr="007610E6">
              <w:t>have a sufficient fresh air supply to meet the current minimum building standard</w:t>
            </w:r>
            <w:r w:rsidR="00A52FFE" w:rsidRPr="007610E6">
              <w:t>. Schools can get advice from a competent ventilation engineer or, as a precautionary approach, operate your system on the maximum air flow rate</w:t>
            </w:r>
            <w:r w:rsidRPr="007610E6">
              <w:t>;</w:t>
            </w:r>
          </w:p>
          <w:p w:rsidR="00AD53DF" w:rsidRPr="00C54D3E" w:rsidRDefault="00AD53DF" w:rsidP="00496122">
            <w:pPr>
              <w:pStyle w:val="ListParagraph"/>
              <w:numPr>
                <w:ilvl w:val="0"/>
                <w:numId w:val="14"/>
              </w:numPr>
              <w:rPr>
                <w:rFonts w:cstheme="minorHAnsi"/>
              </w:rPr>
            </w:pPr>
            <w:r w:rsidRPr="007610E6">
              <w:t>Ensure higher rates of ventilation where activities such as singing and aerobic exercise take place;</w:t>
            </w:r>
          </w:p>
          <w:p w:rsidR="00C54D3E" w:rsidRPr="00C54D3E" w:rsidRDefault="00C54D3E" w:rsidP="00C54D3E">
            <w:pPr>
              <w:pStyle w:val="ListParagraph"/>
              <w:rPr>
                <w:rFonts w:cstheme="minorHAnsi"/>
                <w:color w:val="548DD4" w:themeColor="text2" w:themeTint="99"/>
              </w:rPr>
            </w:pPr>
            <w:r w:rsidRPr="00C54D3E">
              <w:rPr>
                <w:color w:val="548DD4" w:themeColor="text2" w:themeTint="99"/>
              </w:rPr>
              <w:t xml:space="preserve">All rooms fully ventilated with external doors and windows open </w:t>
            </w:r>
          </w:p>
          <w:p w:rsidR="00E7455C" w:rsidRPr="00E7455C" w:rsidRDefault="00E7455C" w:rsidP="00496122">
            <w:pPr>
              <w:pStyle w:val="ListParagraph"/>
              <w:numPr>
                <w:ilvl w:val="0"/>
                <w:numId w:val="14"/>
              </w:numPr>
              <w:rPr>
                <w:rFonts w:cstheme="minorHAnsi"/>
              </w:rPr>
            </w:pPr>
            <w:r w:rsidRPr="007610E6">
              <w:t>Identify any poorly ventilated spaces</w:t>
            </w:r>
            <w:r w:rsidR="00667E5A" w:rsidRPr="007610E6">
              <w:t xml:space="preserve"> (making use of CO2</w:t>
            </w:r>
            <w:r w:rsidR="00904B19" w:rsidRPr="007610E6">
              <w:t xml:space="preserve"> meters provided by Df</w:t>
            </w:r>
            <w:r w:rsidR="00E0258E" w:rsidRPr="007610E6">
              <w:t>E</w:t>
            </w:r>
            <w:r w:rsidR="00667E5A" w:rsidRPr="007610E6">
              <w:t xml:space="preserve"> in </w:t>
            </w:r>
            <w:r w:rsidR="00216F50" w:rsidRPr="007610E6">
              <w:t>the Autumn Term</w:t>
            </w:r>
            <w:r w:rsidR="00667E5A" w:rsidRPr="007610E6">
              <w:t>2021</w:t>
            </w:r>
            <w:r w:rsidR="00AD53DF" w:rsidRPr="007610E6">
              <w:t xml:space="preserve"> as well as following guidance from </w:t>
            </w:r>
            <w:hyperlink r:id="rId20" w:history="1">
              <w:r w:rsidR="00AD53DF" w:rsidRPr="007610E6">
                <w:rPr>
                  <w:rStyle w:val="Hyperlink"/>
                </w:rPr>
                <w:t>HSE</w:t>
              </w:r>
            </w:hyperlink>
            <w:r w:rsidR="00667E5A" w:rsidRPr="007610E6">
              <w:t>)</w:t>
            </w:r>
            <w:r w:rsidRPr="007610E6">
              <w:t xml:space="preserve"> and take steps to improv</w:t>
            </w:r>
            <w:r w:rsidR="00216F50" w:rsidRPr="007610E6">
              <w:t>e fresh air flow in these areas. Give</w:t>
            </w:r>
            <w:r w:rsidRPr="00E7455C">
              <w:t xml:space="preserve"> particular consideration when holding events where visitors such as parents are o</w:t>
            </w:r>
            <w:r w:rsidR="005A26C2">
              <w:t>n site, e.g.</w:t>
            </w:r>
            <w:r>
              <w:t xml:space="preserve"> award assemblies</w:t>
            </w:r>
            <w:r w:rsidRPr="00E7455C">
              <w:t>.</w:t>
            </w:r>
            <w:r>
              <w:t xml:space="preserve"> Information to </w:t>
            </w:r>
            <w:r w:rsidRPr="0033744A">
              <w:t xml:space="preserve">help with this is available from the </w:t>
            </w:r>
            <w:hyperlink r:id="rId21" w:history="1">
              <w:r w:rsidRPr="00216F50">
                <w:rPr>
                  <w:rStyle w:val="Hyperlink"/>
                </w:rPr>
                <w:t>HSE</w:t>
              </w:r>
            </w:hyperlink>
            <w:r>
              <w:t xml:space="preserve"> and </w:t>
            </w:r>
            <w:hyperlink r:id="rId22" w:history="1">
              <w:r w:rsidRPr="005A26C2">
                <w:rPr>
                  <w:rStyle w:val="Hyperlink"/>
                </w:rPr>
                <w:t>CIBSE</w:t>
              </w:r>
            </w:hyperlink>
            <w:r w:rsidR="00216F50">
              <w:t>;</w:t>
            </w:r>
          </w:p>
          <w:p w:rsidR="002258B3" w:rsidRPr="00575633" w:rsidRDefault="002258B3" w:rsidP="00496122">
            <w:pPr>
              <w:pStyle w:val="ListParagraph"/>
              <w:numPr>
                <w:ilvl w:val="0"/>
                <w:numId w:val="14"/>
              </w:numPr>
              <w:rPr>
                <w:rFonts w:cstheme="minorHAnsi"/>
              </w:rPr>
            </w:pPr>
            <w:r w:rsidRPr="00575633">
              <w:rPr>
                <w:rFonts w:cstheme="minorHAnsi"/>
              </w:rPr>
              <w:t>Adjust me</w:t>
            </w:r>
            <w:r w:rsidR="00E23F79">
              <w:rPr>
                <w:rFonts w:cstheme="minorHAnsi"/>
              </w:rPr>
              <w:t>chanical ventilation systems to</w:t>
            </w:r>
            <w:r w:rsidR="0033744A">
              <w:rPr>
                <w:rFonts w:cstheme="minorHAnsi"/>
              </w:rPr>
              <w:t xml:space="preserve"> </w:t>
            </w:r>
            <w:r w:rsidRPr="00575633">
              <w:rPr>
                <w:rFonts w:cstheme="minorHAnsi"/>
              </w:rPr>
              <w:t>increase the ventilation rate wherever possible</w:t>
            </w:r>
            <w:r w:rsidR="0033744A">
              <w:rPr>
                <w:rFonts w:cstheme="minorHAnsi"/>
              </w:rPr>
              <w:t>.</w:t>
            </w:r>
            <w:r w:rsidRPr="00F40336">
              <w:rPr>
                <w:rFonts w:cstheme="minorHAnsi"/>
              </w:rPr>
              <w:t xml:space="preserve"> </w:t>
            </w:r>
            <w:r w:rsidR="0033744A">
              <w:t>M</w:t>
            </w:r>
            <w:r w:rsidRPr="00F40336">
              <w:t>aintain in accordance with the manufacturers recommendations</w:t>
            </w:r>
            <w:r w:rsidRPr="00F40336">
              <w:rPr>
                <w:rFonts w:cstheme="minorHAnsi"/>
              </w:rPr>
              <w:t>;</w:t>
            </w:r>
          </w:p>
          <w:p w:rsidR="002258B3" w:rsidRPr="00575633" w:rsidRDefault="002258B3" w:rsidP="00496122">
            <w:pPr>
              <w:pStyle w:val="ListParagraph"/>
              <w:numPr>
                <w:ilvl w:val="0"/>
                <w:numId w:val="14"/>
              </w:numPr>
              <w:rPr>
                <w:rFonts w:cstheme="minorHAnsi"/>
              </w:rPr>
            </w:pPr>
            <w:r w:rsidRPr="00575633">
              <w:rPr>
                <w:rFonts w:cstheme="minorHAnsi"/>
              </w:rPr>
              <w:t>Check to confirm that their normal operation meets current guidance (if possible, systems should be adjusted to full fresh air or, if not, then systems should be operated as normal as long as they are within a single room and supplemented by an outdoor air supply);</w:t>
            </w:r>
          </w:p>
          <w:p w:rsidR="002258B3" w:rsidRPr="00575633" w:rsidRDefault="005A26C2" w:rsidP="00496122">
            <w:pPr>
              <w:pStyle w:val="ListParagraph"/>
              <w:numPr>
                <w:ilvl w:val="0"/>
                <w:numId w:val="14"/>
              </w:numPr>
              <w:rPr>
                <w:rFonts w:cstheme="minorHAnsi"/>
              </w:rPr>
            </w:pPr>
            <w:r>
              <w:rPr>
                <w:rFonts w:cstheme="minorHAnsi"/>
              </w:rPr>
              <w:t>If school has</w:t>
            </w:r>
            <w:r w:rsidR="002258B3" w:rsidRPr="00575633">
              <w:rPr>
                <w:rFonts w:cstheme="minorHAnsi"/>
              </w:rPr>
              <w:t xml:space="preserve"> a centralised ventilation system that removes and circulates air to different rooms it is recommended that the recirculation function is turned off and a fresh air supply is used;</w:t>
            </w:r>
          </w:p>
          <w:p w:rsidR="002258B3" w:rsidRPr="00575633" w:rsidRDefault="002258B3" w:rsidP="00496122">
            <w:pPr>
              <w:pStyle w:val="ListParagraph"/>
              <w:numPr>
                <w:ilvl w:val="0"/>
                <w:numId w:val="14"/>
              </w:numPr>
              <w:rPr>
                <w:rFonts w:cstheme="minorHAnsi"/>
              </w:rPr>
            </w:pPr>
            <w:r w:rsidRPr="00575633">
              <w:rPr>
                <w:rFonts w:cstheme="minorHAnsi"/>
              </w:rPr>
              <w:lastRenderedPageBreak/>
              <w:t>Air conditioning systems that mix some of the extracted air with fresh air and return it to the room do not need to be adjusted as this increases the fresh air ventilation rate;</w:t>
            </w:r>
          </w:p>
          <w:p w:rsidR="002258B3" w:rsidRPr="00575633" w:rsidRDefault="002258B3" w:rsidP="00496122">
            <w:pPr>
              <w:pStyle w:val="ListParagraph"/>
              <w:numPr>
                <w:ilvl w:val="0"/>
                <w:numId w:val="14"/>
              </w:numPr>
              <w:rPr>
                <w:rFonts w:cstheme="minorHAnsi"/>
              </w:rPr>
            </w:pPr>
            <w:r w:rsidRPr="00575633">
              <w:rPr>
                <w:rFonts w:cstheme="minorHAnsi"/>
              </w:rPr>
              <w:t>Systems in individual rooms or portable units do not need to be adjusted as these operate on 100% recirculation. You should still however maintain a good supply of fresh air ventilation in the room.</w:t>
            </w:r>
          </w:p>
          <w:p w:rsidR="002258B3" w:rsidRPr="00126321" w:rsidRDefault="002258B3" w:rsidP="00496122">
            <w:pPr>
              <w:pStyle w:val="ListParagraph"/>
              <w:numPr>
                <w:ilvl w:val="0"/>
                <w:numId w:val="14"/>
              </w:numPr>
              <w:rPr>
                <w:rFonts w:cstheme="minorHAnsi"/>
              </w:rPr>
            </w:pPr>
            <w:r w:rsidRPr="00575633">
              <w:rPr>
                <w:rFonts w:cstheme="minorHAnsi"/>
              </w:rPr>
              <w:t xml:space="preserve">In cooler weather, </w:t>
            </w:r>
            <w:r w:rsidRPr="00126321">
              <w:rPr>
                <w:rFonts w:cstheme="minorHAnsi"/>
              </w:rPr>
              <w:t xml:space="preserve">open windows enough to provide constant background ventilation </w:t>
            </w:r>
            <w:r w:rsidRPr="00EC70C3">
              <w:rPr>
                <w:rFonts w:cstheme="minorHAnsi"/>
              </w:rPr>
              <w:t>at all times</w:t>
            </w:r>
            <w:r w:rsidRPr="00126321">
              <w:rPr>
                <w:rFonts w:cstheme="minorHAnsi"/>
              </w:rPr>
              <w:t xml:space="preserve"> when classrooms are in use;</w:t>
            </w:r>
          </w:p>
          <w:p w:rsidR="002258B3" w:rsidRPr="00126321" w:rsidRDefault="002258B3" w:rsidP="00496122">
            <w:pPr>
              <w:pStyle w:val="ListParagraph"/>
              <w:numPr>
                <w:ilvl w:val="0"/>
                <w:numId w:val="14"/>
              </w:numPr>
              <w:rPr>
                <w:rFonts w:cstheme="minorHAnsi"/>
              </w:rPr>
            </w:pPr>
            <w:r w:rsidRPr="00126321">
              <w:rPr>
                <w:rFonts w:cstheme="minorHAnsi"/>
              </w:rPr>
              <w:t xml:space="preserve">Open windows more fully during </w:t>
            </w:r>
            <w:r w:rsidRPr="00EC70C3">
              <w:rPr>
                <w:rFonts w:cstheme="minorHAnsi"/>
              </w:rPr>
              <w:t>all</w:t>
            </w:r>
            <w:r w:rsidRPr="00126321">
              <w:rPr>
                <w:rFonts w:cstheme="minorHAnsi"/>
                <w:b/>
              </w:rPr>
              <w:t xml:space="preserve"> </w:t>
            </w:r>
            <w:r w:rsidRPr="00126321">
              <w:rPr>
                <w:rFonts w:cstheme="minorHAnsi"/>
              </w:rPr>
              <w:t>breaks to purge the air in the space;</w:t>
            </w:r>
          </w:p>
          <w:p w:rsidR="002258B3" w:rsidRPr="00126321" w:rsidRDefault="002258B3" w:rsidP="00496122">
            <w:pPr>
              <w:pStyle w:val="ListParagraph"/>
              <w:numPr>
                <w:ilvl w:val="0"/>
                <w:numId w:val="14"/>
              </w:numPr>
              <w:rPr>
                <w:rFonts w:cstheme="minorHAnsi"/>
              </w:rPr>
            </w:pPr>
            <w:r w:rsidRPr="00126321">
              <w:rPr>
                <w:rFonts w:cstheme="minorHAnsi"/>
              </w:rPr>
              <w:t>Wedge internal doors open (with the exception of fire doors) to create a throughput of air, but ensure they can’t slam shut and cause injury to staff or children;</w:t>
            </w:r>
          </w:p>
          <w:p w:rsidR="002258B3" w:rsidRPr="00126321" w:rsidRDefault="002258B3" w:rsidP="00496122">
            <w:pPr>
              <w:pStyle w:val="ListParagraph"/>
              <w:numPr>
                <w:ilvl w:val="0"/>
                <w:numId w:val="14"/>
              </w:numPr>
              <w:rPr>
                <w:rFonts w:cstheme="minorHAnsi"/>
              </w:rPr>
            </w:pPr>
            <w:r w:rsidRPr="00126321">
              <w:rPr>
                <w:rFonts w:cstheme="minorHAnsi"/>
              </w:rPr>
              <w:t>External opening doors may also be used (as long as they are not fire doors and where safe to do so);</w:t>
            </w:r>
          </w:p>
          <w:p w:rsidR="002258B3" w:rsidRPr="00126321" w:rsidRDefault="002258B3" w:rsidP="00496122">
            <w:pPr>
              <w:pStyle w:val="ListParagraph"/>
              <w:numPr>
                <w:ilvl w:val="0"/>
                <w:numId w:val="14"/>
              </w:numPr>
              <w:rPr>
                <w:rFonts w:cstheme="minorHAnsi"/>
              </w:rPr>
            </w:pPr>
            <w:r w:rsidRPr="00126321">
              <w:rPr>
                <w:rFonts w:cstheme="minorHAnsi"/>
              </w:rPr>
              <w:t xml:space="preserve">Ensure internal office spaces are well ventilated at all times. Keep doors open to allow air flow. Do not use fan heaters </w:t>
            </w:r>
            <w:r w:rsidR="00EC70C3">
              <w:rPr>
                <w:rFonts w:cstheme="minorHAnsi"/>
              </w:rPr>
              <w:t xml:space="preserve">or desk fans </w:t>
            </w:r>
            <w:r w:rsidRPr="00126321">
              <w:rPr>
                <w:rFonts w:cstheme="minorHAnsi"/>
              </w:rPr>
              <w:t>when the office is occupied.</w:t>
            </w:r>
            <w:r w:rsidR="00393005">
              <w:rPr>
                <w:rFonts w:cstheme="minorHAnsi"/>
              </w:rPr>
              <w:t xml:space="preserve"> Review occupancy levels with H&amp;s provider;</w:t>
            </w:r>
          </w:p>
          <w:p w:rsidR="002258B3" w:rsidRDefault="002258B3" w:rsidP="00496122">
            <w:pPr>
              <w:pStyle w:val="ListParagraph"/>
              <w:numPr>
                <w:ilvl w:val="0"/>
                <w:numId w:val="14"/>
              </w:numPr>
              <w:rPr>
                <w:rFonts w:cstheme="minorHAnsi"/>
              </w:rPr>
            </w:pPr>
            <w:r w:rsidRPr="00575633">
              <w:rPr>
                <w:rFonts w:cstheme="minorHAnsi"/>
              </w:rPr>
              <w:t>Open</w:t>
            </w:r>
            <w:r w:rsidR="00393005">
              <w:rPr>
                <w:rFonts w:cstheme="minorHAnsi"/>
              </w:rPr>
              <w:t xml:space="preserve"> high level windows to</w:t>
            </w:r>
            <w:r w:rsidRPr="00575633">
              <w:rPr>
                <w:rFonts w:cstheme="minorHAnsi"/>
              </w:rPr>
              <w:t xml:space="preserve"> reduce draughts where possible;</w:t>
            </w:r>
          </w:p>
          <w:p w:rsidR="00EC70C3" w:rsidRPr="00575633" w:rsidRDefault="00EC70C3" w:rsidP="00496122">
            <w:pPr>
              <w:pStyle w:val="ListParagraph"/>
              <w:numPr>
                <w:ilvl w:val="0"/>
                <w:numId w:val="14"/>
              </w:numPr>
              <w:rPr>
                <w:rFonts w:cstheme="minorHAnsi"/>
              </w:rPr>
            </w:pPr>
            <w:r>
              <w:rPr>
                <w:rFonts w:cstheme="minorHAnsi"/>
              </w:rPr>
              <w:t xml:space="preserve">Balance </w:t>
            </w:r>
            <w:r>
              <w:t>the need for increased ventilation while mainta</w:t>
            </w:r>
            <w:r w:rsidR="00393005">
              <w:t>ining a comfortable temperature;</w:t>
            </w:r>
          </w:p>
          <w:p w:rsidR="002258B3" w:rsidRDefault="002258B3" w:rsidP="00496122">
            <w:pPr>
              <w:pStyle w:val="ListParagraph"/>
              <w:numPr>
                <w:ilvl w:val="0"/>
                <w:numId w:val="14"/>
              </w:numPr>
              <w:rPr>
                <w:rFonts w:cstheme="minorHAnsi"/>
              </w:rPr>
            </w:pPr>
            <w:r w:rsidRPr="00575633">
              <w:rPr>
                <w:rFonts w:cstheme="minorHAnsi"/>
              </w:rPr>
              <w:t>Use fan heaters only when rooms are unoccupied, switch off when children and staff are in.</w:t>
            </w:r>
          </w:p>
          <w:p w:rsidR="00C54D3E" w:rsidRPr="00C54D3E" w:rsidRDefault="00C54D3E" w:rsidP="00C54D3E">
            <w:pPr>
              <w:pStyle w:val="ListParagraph"/>
              <w:rPr>
                <w:rFonts w:cstheme="minorHAnsi"/>
                <w:color w:val="548DD4" w:themeColor="text2" w:themeTint="99"/>
              </w:rPr>
            </w:pPr>
            <w:r w:rsidRPr="00C54D3E">
              <w:rPr>
                <w:rFonts w:cstheme="minorHAnsi"/>
                <w:color w:val="548DD4" w:themeColor="text2" w:themeTint="99"/>
              </w:rPr>
              <w:t xml:space="preserve">School does not have any other ventilation system but doors and windows </w:t>
            </w:r>
            <w:r w:rsidR="00FC416E">
              <w:rPr>
                <w:rFonts w:cstheme="minorHAnsi"/>
                <w:color w:val="548DD4" w:themeColor="text2" w:themeTint="99"/>
              </w:rPr>
              <w:t xml:space="preserve">are </w:t>
            </w:r>
            <w:r w:rsidRPr="00C54D3E">
              <w:rPr>
                <w:rFonts w:cstheme="minorHAnsi"/>
                <w:color w:val="548DD4" w:themeColor="text2" w:themeTint="99"/>
              </w:rPr>
              <w:t>wedged open (except fire doors) throughout the day to ensure maximum ventilation</w:t>
            </w:r>
            <w:r w:rsidR="00FC416E">
              <w:rPr>
                <w:rFonts w:cstheme="minorHAnsi"/>
                <w:color w:val="548DD4" w:themeColor="text2" w:themeTint="99"/>
              </w:rPr>
              <w:t>.</w:t>
            </w:r>
          </w:p>
          <w:bookmarkStart w:id="7" w:name="BTT3"/>
          <w:p w:rsidR="00DB4E23" w:rsidRPr="00DB4E23" w:rsidRDefault="00BD65E4" w:rsidP="00DB4E23">
            <w:pPr>
              <w:ind w:left="360"/>
              <w:jc w:val="center"/>
              <w:rPr>
                <w:rFonts w:cstheme="minorHAnsi"/>
              </w:rPr>
            </w:pPr>
            <w:r>
              <w:rPr>
                <w:rFonts w:cstheme="minorHAnsi"/>
              </w:rPr>
              <w:fldChar w:fldCharType="begin"/>
            </w:r>
            <w:r>
              <w:rPr>
                <w:rFonts w:cstheme="minorHAnsi"/>
              </w:rPr>
              <w:instrText xml:space="preserve"> HYPERLINK  \l "Controls" </w:instrText>
            </w:r>
            <w:r>
              <w:rPr>
                <w:rFonts w:cstheme="minorHAnsi"/>
              </w:rPr>
              <w:fldChar w:fldCharType="separate"/>
            </w:r>
            <w:r w:rsidR="00DB4E23" w:rsidRPr="00BD65E4">
              <w:rPr>
                <w:rStyle w:val="Hyperlink"/>
                <w:rFonts w:cstheme="minorHAnsi"/>
              </w:rPr>
              <w:t>Back to top</w:t>
            </w:r>
            <w:bookmarkEnd w:id="7"/>
            <w:r>
              <w:rPr>
                <w:rFonts w:cstheme="minorHAnsi"/>
              </w:rPr>
              <w:fldChar w:fldCharType="end"/>
            </w:r>
          </w:p>
        </w:tc>
        <w:tc>
          <w:tcPr>
            <w:tcW w:w="248" w:type="dxa"/>
            <w:shd w:val="clear" w:color="auto" w:fill="92D050"/>
          </w:tcPr>
          <w:p w:rsidR="002258B3" w:rsidRPr="00CC458F" w:rsidRDefault="002258B3" w:rsidP="002258B3">
            <w:pPr>
              <w:ind w:left="360"/>
              <w:rPr>
                <w:rFonts w:cs="Arial"/>
                <w:b/>
              </w:rPr>
            </w:pPr>
          </w:p>
        </w:tc>
        <w:tc>
          <w:tcPr>
            <w:tcW w:w="2646" w:type="dxa"/>
            <w:shd w:val="clear" w:color="auto" w:fill="DAEEF3" w:themeFill="accent5" w:themeFillTint="33"/>
          </w:tcPr>
          <w:p w:rsidR="002258B3" w:rsidRPr="00CC458F" w:rsidRDefault="002258B3" w:rsidP="002258B3">
            <w:pPr>
              <w:ind w:left="360"/>
              <w:rPr>
                <w:rFonts w:cs="Arial"/>
                <w:b/>
              </w:rPr>
            </w:pPr>
          </w:p>
        </w:tc>
        <w:tc>
          <w:tcPr>
            <w:tcW w:w="1202" w:type="dxa"/>
            <w:shd w:val="clear" w:color="auto" w:fill="DAEEF3" w:themeFill="accent5" w:themeFillTint="33"/>
          </w:tcPr>
          <w:p w:rsidR="002258B3" w:rsidRPr="00CC458F" w:rsidRDefault="002258B3" w:rsidP="002258B3">
            <w:pPr>
              <w:ind w:left="360"/>
              <w:rPr>
                <w:rFonts w:cs="Arial"/>
                <w:b/>
              </w:rPr>
            </w:pPr>
          </w:p>
        </w:tc>
      </w:tr>
      <w:tr w:rsidR="000354D6" w:rsidTr="00240E7E">
        <w:tc>
          <w:tcPr>
            <w:tcW w:w="2778" w:type="dxa"/>
            <w:shd w:val="clear" w:color="auto" w:fill="92CDDC" w:themeFill="accent5" w:themeFillTint="99"/>
          </w:tcPr>
          <w:p w:rsidR="000354D6" w:rsidRDefault="000354D6" w:rsidP="000354D6">
            <w:pPr>
              <w:rPr>
                <w:rFonts w:cs="Arial"/>
                <w:b/>
              </w:rPr>
            </w:pPr>
            <w:r>
              <w:rPr>
                <w:rFonts w:cs="Arial"/>
                <w:b/>
              </w:rPr>
              <w:t xml:space="preserve">4) </w:t>
            </w:r>
            <w:bookmarkStart w:id="8" w:name="Testing"/>
            <w:r>
              <w:rPr>
                <w:rFonts w:cs="Arial"/>
                <w:b/>
              </w:rPr>
              <w:t xml:space="preserve">Transmission of virus through contact between individuals </w:t>
            </w:r>
            <w:bookmarkEnd w:id="8"/>
          </w:p>
          <w:p w:rsidR="002F748D" w:rsidRDefault="002F748D" w:rsidP="000354D6">
            <w:pPr>
              <w:rPr>
                <w:rFonts w:cs="Arial"/>
                <w:b/>
              </w:rPr>
            </w:pPr>
          </w:p>
          <w:p w:rsidR="002F748D" w:rsidRPr="002F748D" w:rsidRDefault="002F748D" w:rsidP="002F748D">
            <w:pPr>
              <w:spacing w:after="200" w:line="276" w:lineRule="auto"/>
              <w:rPr>
                <w:rFonts w:cs="Arial"/>
                <w:b/>
              </w:rPr>
            </w:pPr>
            <w:r w:rsidRPr="002F748D">
              <w:rPr>
                <w:rFonts w:cs="Arial"/>
                <w:b/>
              </w:rPr>
              <w:lastRenderedPageBreak/>
              <w:t>The PPE that should be used when caring for someone with symptoms of coronavirus (COVID-19) is:</w:t>
            </w:r>
          </w:p>
          <w:p w:rsidR="002F748D" w:rsidRPr="002F748D" w:rsidRDefault="00A5717D" w:rsidP="00496122">
            <w:pPr>
              <w:numPr>
                <w:ilvl w:val="0"/>
                <w:numId w:val="6"/>
              </w:numPr>
              <w:spacing w:after="200" w:line="276" w:lineRule="auto"/>
              <w:contextualSpacing/>
              <w:rPr>
                <w:rFonts w:cs="Arial"/>
                <w:b/>
              </w:rPr>
            </w:pPr>
            <w:r>
              <w:rPr>
                <w:rFonts w:cs="Arial"/>
                <w:b/>
              </w:rPr>
              <w:t>IIR F</w:t>
            </w:r>
            <w:r w:rsidR="002F748D" w:rsidRPr="002F748D">
              <w:rPr>
                <w:rFonts w:cs="Arial"/>
                <w:b/>
              </w:rPr>
              <w:t>ace mask if a distance of 2 metres cannot be maintained;</w:t>
            </w:r>
          </w:p>
          <w:p w:rsidR="002F748D" w:rsidRPr="002F748D" w:rsidRDefault="00A5717D" w:rsidP="00496122">
            <w:pPr>
              <w:numPr>
                <w:ilvl w:val="0"/>
                <w:numId w:val="6"/>
              </w:numPr>
              <w:spacing w:after="200" w:line="276" w:lineRule="auto"/>
              <w:contextualSpacing/>
              <w:rPr>
                <w:rFonts w:cs="Arial"/>
                <w:b/>
              </w:rPr>
            </w:pPr>
            <w:r>
              <w:rPr>
                <w:rFonts w:cs="Arial"/>
                <w:b/>
              </w:rPr>
              <w:t>D</w:t>
            </w:r>
            <w:r w:rsidR="002F748D">
              <w:rPr>
                <w:rFonts w:cs="Arial"/>
                <w:b/>
              </w:rPr>
              <w:t>isposable gloves, disposable plastic</w:t>
            </w:r>
            <w:r>
              <w:rPr>
                <w:rFonts w:cs="Arial"/>
                <w:b/>
              </w:rPr>
              <w:t xml:space="preserve"> apron and</w:t>
            </w:r>
            <w:r w:rsidR="002F748D">
              <w:rPr>
                <w:rFonts w:cs="Arial"/>
                <w:b/>
              </w:rPr>
              <w:t xml:space="preserve"> IIR</w:t>
            </w:r>
            <w:r>
              <w:rPr>
                <w:rFonts w:cs="Arial"/>
                <w:b/>
              </w:rPr>
              <w:t xml:space="preserve"> face mask if contact is necessary</w:t>
            </w:r>
            <w:r w:rsidR="002F748D" w:rsidRPr="002F748D">
              <w:rPr>
                <w:rFonts w:cs="Arial"/>
                <w:b/>
              </w:rPr>
              <w:t>;</w:t>
            </w:r>
          </w:p>
          <w:p w:rsidR="002F748D" w:rsidRPr="002F748D" w:rsidRDefault="00A5717D" w:rsidP="00496122">
            <w:pPr>
              <w:numPr>
                <w:ilvl w:val="0"/>
                <w:numId w:val="6"/>
              </w:numPr>
              <w:spacing w:after="200" w:line="276" w:lineRule="auto"/>
              <w:contextualSpacing/>
              <w:rPr>
                <w:rFonts w:cs="Arial"/>
                <w:b/>
              </w:rPr>
            </w:pPr>
            <w:r>
              <w:rPr>
                <w:rFonts w:cs="Arial"/>
                <w:b/>
              </w:rPr>
              <w:t>E</w:t>
            </w:r>
            <w:r w:rsidR="002F748D" w:rsidRPr="002F748D">
              <w:rPr>
                <w:rFonts w:cs="Arial"/>
                <w:b/>
              </w:rPr>
              <w:t>ye protection if a risk assessment determines that there is a risk of fluids entering the eye e.g. from coughing, spitting or vomiting.</w:t>
            </w:r>
          </w:p>
          <w:p w:rsidR="002F748D" w:rsidRDefault="002F748D" w:rsidP="002F748D">
            <w:pPr>
              <w:rPr>
                <w:rFonts w:cs="Arial"/>
                <w:b/>
              </w:rPr>
            </w:pPr>
            <w:r w:rsidRPr="002F748D">
              <w:rPr>
                <w:rFonts w:cs="Arial"/>
                <w:b/>
              </w:rPr>
              <w:t>N.B. A cloth face covering is NOT regarded as PPE.</w:t>
            </w:r>
          </w:p>
          <w:p w:rsidR="000354D6" w:rsidRDefault="000354D6" w:rsidP="002258B3">
            <w:pPr>
              <w:rPr>
                <w:rFonts w:cs="Arial"/>
                <w:b/>
              </w:rPr>
            </w:pPr>
          </w:p>
        </w:tc>
        <w:tc>
          <w:tcPr>
            <w:tcW w:w="766" w:type="dxa"/>
            <w:shd w:val="clear" w:color="auto" w:fill="92CDDC" w:themeFill="accent5" w:themeFillTint="99"/>
          </w:tcPr>
          <w:p w:rsidR="000354D6" w:rsidRDefault="000354D6" w:rsidP="002258B3">
            <w:pPr>
              <w:jc w:val="center"/>
              <w:rPr>
                <w:rFonts w:cs="Arial"/>
                <w:b/>
              </w:rPr>
            </w:pPr>
          </w:p>
        </w:tc>
        <w:tc>
          <w:tcPr>
            <w:tcW w:w="827" w:type="dxa"/>
            <w:gridSpan w:val="2"/>
            <w:shd w:val="clear" w:color="auto" w:fill="92CDDC" w:themeFill="accent5" w:themeFillTint="99"/>
          </w:tcPr>
          <w:p w:rsidR="000354D6" w:rsidRDefault="000354D6" w:rsidP="002258B3">
            <w:pPr>
              <w:jc w:val="center"/>
              <w:rPr>
                <w:rFonts w:cs="Arial"/>
                <w:b/>
              </w:rPr>
            </w:pPr>
          </w:p>
        </w:tc>
        <w:tc>
          <w:tcPr>
            <w:tcW w:w="6433" w:type="dxa"/>
            <w:shd w:val="clear" w:color="auto" w:fill="92CDDC" w:themeFill="accent5" w:themeFillTint="99"/>
          </w:tcPr>
          <w:p w:rsidR="000354D6" w:rsidRPr="00240E7E" w:rsidRDefault="000354D6" w:rsidP="000354D6">
            <w:pPr>
              <w:pStyle w:val="ListParagraph"/>
              <w:ind w:left="0"/>
            </w:pPr>
            <w:r w:rsidRPr="00240E7E">
              <w:rPr>
                <w:b/>
              </w:rPr>
              <w:t>4.1) When an individual develops COVID-19 symptoms or has a positive test</w:t>
            </w:r>
          </w:p>
          <w:p w:rsidR="000354D6" w:rsidRPr="00240E7E" w:rsidRDefault="000354D6" w:rsidP="00496122">
            <w:pPr>
              <w:pStyle w:val="ListParagraph"/>
              <w:numPr>
                <w:ilvl w:val="0"/>
                <w:numId w:val="15"/>
              </w:numPr>
            </w:pPr>
            <w:r w:rsidRPr="00240E7E">
              <w:t xml:space="preserve">Pupils, staff and other adults should follow public health advice on </w:t>
            </w:r>
            <w:hyperlink r:id="rId23" w:history="1">
              <w:r w:rsidRPr="00240E7E">
                <w:rPr>
                  <w:rStyle w:val="Hyperlink"/>
                </w:rPr>
                <w:t>when to self-isolate and what to do</w:t>
              </w:r>
            </w:hyperlink>
            <w:r w:rsidRPr="00240E7E">
              <w:t>;</w:t>
            </w:r>
          </w:p>
          <w:p w:rsidR="000354D6" w:rsidRPr="00240E7E" w:rsidRDefault="000354D6" w:rsidP="00496122">
            <w:pPr>
              <w:pStyle w:val="ListParagraph"/>
              <w:numPr>
                <w:ilvl w:val="0"/>
                <w:numId w:val="15"/>
              </w:numPr>
            </w:pPr>
            <w:r w:rsidRPr="00240E7E">
              <w:lastRenderedPageBreak/>
              <w:t>Pupils, staff and other adults should not come into school if they have symptoms, have had a positive test result or other reasons requiring them to stay at home due to the risk of them passing on COV</w:t>
            </w:r>
            <w:r w:rsidR="001E77D7" w:rsidRPr="00240E7E">
              <w:t>ID-19 (e.g.</w:t>
            </w:r>
            <w:r w:rsidRPr="00240E7E">
              <w:t>, t</w:t>
            </w:r>
            <w:r w:rsidR="001E77D7" w:rsidRPr="00240E7E">
              <w:t>hey are required to quarantine);</w:t>
            </w:r>
          </w:p>
          <w:p w:rsidR="001E77D7" w:rsidRDefault="001E77D7" w:rsidP="00496122">
            <w:pPr>
              <w:pStyle w:val="ListParagraph"/>
              <w:numPr>
                <w:ilvl w:val="0"/>
                <w:numId w:val="15"/>
              </w:numPr>
            </w:pPr>
            <w:r w:rsidRPr="00240E7E">
              <w:t xml:space="preserve">If anyone in school develops </w:t>
            </w:r>
            <w:hyperlink r:id="rId24" w:history="1">
              <w:r w:rsidRPr="00240E7E">
                <w:rPr>
                  <w:rStyle w:val="Hyperlink"/>
                </w:rPr>
                <w:t>COVID-19 symptoms</w:t>
              </w:r>
            </w:hyperlink>
            <w:r w:rsidRPr="00240E7E">
              <w:t>, however</w:t>
            </w:r>
            <w:r w:rsidR="002F748D" w:rsidRPr="00240E7E">
              <w:t xml:space="preserve"> mild, </w:t>
            </w:r>
            <w:r w:rsidRPr="00240E7E">
              <w:t>send them home and they should follow public health advice;</w:t>
            </w:r>
          </w:p>
          <w:p w:rsidR="00C54D3E" w:rsidRPr="00C54D3E" w:rsidRDefault="00C54D3E" w:rsidP="00C54D3E">
            <w:pPr>
              <w:pStyle w:val="ListParagraph"/>
              <w:rPr>
                <w:color w:val="548DD4" w:themeColor="text2" w:themeTint="99"/>
              </w:rPr>
            </w:pPr>
            <w:r w:rsidRPr="00C54D3E">
              <w:rPr>
                <w:color w:val="548DD4" w:themeColor="text2" w:themeTint="99"/>
              </w:rPr>
              <w:t>School following PHE advice with identified cases and sharing information with all stakeholders</w:t>
            </w:r>
          </w:p>
          <w:p w:rsidR="001E77D7" w:rsidRPr="00240E7E" w:rsidRDefault="001E77D7" w:rsidP="00496122">
            <w:pPr>
              <w:pStyle w:val="ListParagraph"/>
              <w:numPr>
                <w:ilvl w:val="0"/>
                <w:numId w:val="15"/>
              </w:numPr>
              <w:rPr>
                <w:rFonts w:cs="Arial"/>
              </w:rPr>
            </w:pPr>
            <w:r w:rsidRPr="00240E7E">
              <w:rPr>
                <w:rFonts w:ascii="Calibri" w:hAnsi="Calibri" w:cstheme="majorHAnsi"/>
                <w:color w:val="0B0C0C"/>
              </w:rPr>
              <w:t xml:space="preserve">If a </w:t>
            </w:r>
            <w:r w:rsidR="002F748D" w:rsidRPr="00240E7E">
              <w:rPr>
                <w:rFonts w:ascii="Calibri" w:hAnsi="Calibri" w:cstheme="majorHAnsi"/>
                <w:color w:val="0B0C0C"/>
              </w:rPr>
              <w:t>pupil is awaiting collection, move them to a room where they can wait on their own or</w:t>
            </w:r>
            <w:r w:rsidRPr="00240E7E">
              <w:rPr>
                <w:rFonts w:ascii="Calibri" w:hAnsi="Calibri" w:cstheme="majorHAnsi"/>
                <w:color w:val="0B0C0C"/>
              </w:rPr>
              <w:t xml:space="preserve"> with appropriat</w:t>
            </w:r>
            <w:r w:rsidR="002F748D" w:rsidRPr="00240E7E">
              <w:rPr>
                <w:rFonts w:ascii="Calibri" w:hAnsi="Calibri" w:cstheme="majorHAnsi"/>
                <w:color w:val="0B0C0C"/>
              </w:rPr>
              <w:t>e adult supervision if</w:t>
            </w:r>
            <w:r w:rsidR="00FC5685" w:rsidRPr="00240E7E">
              <w:rPr>
                <w:rFonts w:ascii="Calibri" w:hAnsi="Calibri" w:cstheme="majorHAnsi"/>
                <w:color w:val="0B0C0C"/>
              </w:rPr>
              <w:t xml:space="preserve"> required;</w:t>
            </w:r>
          </w:p>
          <w:p w:rsidR="00FC5685" w:rsidRPr="00C54D3E" w:rsidRDefault="00FC5685" w:rsidP="00496122">
            <w:pPr>
              <w:pStyle w:val="ListParagraph"/>
              <w:numPr>
                <w:ilvl w:val="0"/>
                <w:numId w:val="15"/>
              </w:numPr>
              <w:rPr>
                <w:rFonts w:cs="Arial"/>
              </w:rPr>
            </w:pPr>
            <w:r w:rsidRPr="00240E7E">
              <w:rPr>
                <w:rFonts w:ascii="Calibri" w:hAnsi="Calibri" w:cstheme="majorHAnsi"/>
                <w:color w:val="0B0C0C"/>
              </w:rPr>
              <w:t>Open a window for ventilation if possible;</w:t>
            </w:r>
          </w:p>
          <w:p w:rsidR="00C54D3E" w:rsidRPr="002E3AF7" w:rsidRDefault="00C54D3E" w:rsidP="00C54D3E">
            <w:pPr>
              <w:pStyle w:val="ListParagraph"/>
              <w:rPr>
                <w:rFonts w:cs="Arial"/>
                <w:color w:val="548DD4" w:themeColor="text2" w:themeTint="99"/>
              </w:rPr>
            </w:pPr>
            <w:r w:rsidRPr="002E3AF7">
              <w:rPr>
                <w:rFonts w:ascii="Calibri" w:hAnsi="Calibri" w:cstheme="majorHAnsi"/>
                <w:color w:val="548DD4" w:themeColor="text2" w:themeTint="99"/>
              </w:rPr>
              <w:t>Isolation room identified with suitable ventilation</w:t>
            </w:r>
          </w:p>
          <w:p w:rsidR="001E77D7" w:rsidRPr="0033736D" w:rsidRDefault="001E77D7" w:rsidP="00496122">
            <w:pPr>
              <w:pStyle w:val="ListParagraph"/>
              <w:numPr>
                <w:ilvl w:val="0"/>
                <w:numId w:val="15"/>
              </w:numPr>
              <w:rPr>
                <w:rFonts w:cs="Arial"/>
              </w:rPr>
            </w:pPr>
            <w:r w:rsidRPr="00240E7E">
              <w:rPr>
                <w:rFonts w:ascii="Calibri" w:hAnsi="Calibri" w:cstheme="majorHAnsi"/>
                <w:color w:val="0B0C0C"/>
              </w:rPr>
              <w:t xml:space="preserve">PPE (see left) </w:t>
            </w:r>
            <w:r w:rsidR="00FC5685" w:rsidRPr="00240E7E">
              <w:rPr>
                <w:rFonts w:cstheme="minorHAnsi"/>
                <w:color w:val="0B0C0C"/>
              </w:rPr>
              <w:t>should</w:t>
            </w:r>
            <w:r w:rsidRPr="00240E7E">
              <w:rPr>
                <w:rFonts w:cstheme="minorHAnsi"/>
                <w:color w:val="0B0C0C"/>
              </w:rPr>
              <w:t xml:space="preserve"> be worn by staff car</w:t>
            </w:r>
            <w:r w:rsidR="00FC5685" w:rsidRPr="00240E7E">
              <w:rPr>
                <w:rFonts w:cstheme="minorHAnsi"/>
                <w:color w:val="0B0C0C"/>
              </w:rPr>
              <w:t xml:space="preserve">ing for the pupil if close contact is necessary. </w:t>
            </w:r>
            <w:r w:rsidR="00FC5685" w:rsidRPr="00240E7E">
              <w:rPr>
                <w:rFonts w:ascii="Calibri" w:hAnsi="Calibri" w:cs="Calibri"/>
              </w:rPr>
              <w:t>They should</w:t>
            </w:r>
            <w:r w:rsidRPr="00240E7E">
              <w:rPr>
                <w:rFonts w:ascii="Calibri" w:hAnsi="Calibri" w:cs="Calibri"/>
              </w:rPr>
              <w:t xml:space="preserve"> follow the </w:t>
            </w:r>
            <w:hyperlink r:id="rId25" w:history="1">
              <w:r w:rsidRPr="00240E7E">
                <w:rPr>
                  <w:rStyle w:val="Hyperlink"/>
                  <w:rFonts w:ascii="Calibri" w:hAnsi="Calibri" w:cs="Calibri"/>
                </w:rPr>
                <w:t>donning and doffing</w:t>
              </w:r>
            </w:hyperlink>
            <w:r w:rsidRPr="00240E7E">
              <w:t xml:space="preserve"> </w:t>
            </w:r>
            <w:r w:rsidR="00FC5685" w:rsidRPr="00240E7E">
              <w:rPr>
                <w:rFonts w:ascii="Calibri" w:hAnsi="Calibri" w:cs="Calibri"/>
              </w:rPr>
              <w:t>guidance.</w:t>
            </w:r>
            <w:r w:rsidRPr="00240E7E">
              <w:rPr>
                <w:rFonts w:ascii="Calibri" w:hAnsi="Calibri" w:cstheme="majorHAnsi"/>
                <w:color w:val="0B0C0C"/>
              </w:rPr>
              <w:t xml:space="preserve"> More information on PPE use </w:t>
            </w:r>
            <w:r w:rsidR="0096345A" w:rsidRPr="00240E7E">
              <w:rPr>
                <w:rFonts w:ascii="Calibri" w:hAnsi="Calibri" w:cstheme="majorHAnsi"/>
                <w:color w:val="0B0C0C"/>
              </w:rPr>
              <w:t xml:space="preserve">in education </w:t>
            </w:r>
            <w:r w:rsidRPr="00240E7E">
              <w:rPr>
                <w:rFonts w:ascii="Calibri" w:hAnsi="Calibri" w:cstheme="majorHAnsi"/>
                <w:color w:val="0B0C0C"/>
              </w:rPr>
              <w:t xml:space="preserve">can be found </w:t>
            </w:r>
            <w:hyperlink r:id="rId26" w:history="1">
              <w:r w:rsidRPr="00240E7E">
                <w:rPr>
                  <w:rStyle w:val="Hyperlink"/>
                  <w:rFonts w:ascii="Calibri" w:hAnsi="Calibri" w:cstheme="majorHAnsi"/>
                </w:rPr>
                <w:t>here</w:t>
              </w:r>
            </w:hyperlink>
            <w:r w:rsidR="00823388" w:rsidRPr="00240E7E">
              <w:rPr>
                <w:rFonts w:ascii="Calibri" w:hAnsi="Calibri" w:cstheme="majorHAnsi"/>
                <w:color w:val="0B0C0C"/>
              </w:rPr>
              <w:t>;</w:t>
            </w:r>
          </w:p>
          <w:p w:rsidR="0033736D" w:rsidRPr="0033736D" w:rsidRDefault="0033736D" w:rsidP="0033736D">
            <w:pPr>
              <w:pStyle w:val="ListParagraph"/>
              <w:rPr>
                <w:rFonts w:cs="Arial"/>
                <w:color w:val="548DD4" w:themeColor="text2" w:themeTint="99"/>
              </w:rPr>
            </w:pPr>
            <w:r w:rsidRPr="0033736D">
              <w:rPr>
                <w:rFonts w:ascii="Calibri" w:hAnsi="Calibri" w:cstheme="majorHAnsi"/>
                <w:color w:val="548DD4" w:themeColor="text2" w:themeTint="99"/>
              </w:rPr>
              <w:t>PPE equipment available and staff confident with donning and doffing</w:t>
            </w:r>
          </w:p>
          <w:p w:rsidR="001E77D7" w:rsidRPr="00240E7E" w:rsidRDefault="00FC5685" w:rsidP="00496122">
            <w:pPr>
              <w:pStyle w:val="ListParagraph"/>
              <w:numPr>
                <w:ilvl w:val="0"/>
                <w:numId w:val="15"/>
              </w:numPr>
              <w:rPr>
                <w:rFonts w:cs="Arial"/>
              </w:rPr>
            </w:pPr>
            <w:r w:rsidRPr="00240E7E">
              <w:rPr>
                <w:rFonts w:ascii="Calibri" w:hAnsi="Calibri" w:cstheme="majorHAnsi"/>
                <w:color w:val="0B0C0C"/>
              </w:rPr>
              <w:t>If a separate room is not available</w:t>
            </w:r>
            <w:r w:rsidR="001E77D7" w:rsidRPr="00240E7E">
              <w:rPr>
                <w:rFonts w:ascii="Calibri" w:hAnsi="Calibri" w:cstheme="majorHAnsi"/>
                <w:color w:val="0B0C0C"/>
              </w:rPr>
              <w:t xml:space="preserve"> move them to an area that is at least 2 metres away from other people. </w:t>
            </w:r>
            <w:r w:rsidR="001E77D7" w:rsidRPr="00240E7E">
              <w:rPr>
                <w:rFonts w:cs="Arial"/>
              </w:rPr>
              <w:t>If they need to go to the bathroom</w:t>
            </w:r>
            <w:r w:rsidRPr="00240E7E">
              <w:rPr>
                <w:rFonts w:cs="Arial"/>
              </w:rPr>
              <w:t>, it should</w:t>
            </w:r>
            <w:r w:rsidR="00DB4E23" w:rsidRPr="00240E7E">
              <w:rPr>
                <w:rFonts w:cs="Arial"/>
              </w:rPr>
              <w:t xml:space="preserve"> be cleaned and disinfected </w:t>
            </w:r>
            <w:r w:rsidR="001E77D7" w:rsidRPr="00240E7E">
              <w:rPr>
                <w:rFonts w:cs="Arial"/>
              </w:rPr>
              <w:t>using standard cleaning products be</w:t>
            </w:r>
            <w:r w:rsidR="00823388" w:rsidRPr="00240E7E">
              <w:rPr>
                <w:rFonts w:cs="Arial"/>
              </w:rPr>
              <w:t>fore being used by anyone else;</w:t>
            </w:r>
          </w:p>
          <w:p w:rsidR="001E77D7" w:rsidRPr="00240E7E" w:rsidRDefault="001E77D7" w:rsidP="00496122">
            <w:pPr>
              <w:pStyle w:val="ListParagraph"/>
              <w:numPr>
                <w:ilvl w:val="0"/>
                <w:numId w:val="15"/>
              </w:numPr>
              <w:rPr>
                <w:lang w:eastAsia="en-GB"/>
              </w:rPr>
            </w:pPr>
            <w:r w:rsidRPr="00240E7E">
              <w:rPr>
                <w:rFonts w:eastAsia="NSimSun"/>
              </w:rPr>
              <w:t>All PPE worn by the supervising adult should be removed as per the</w:t>
            </w:r>
            <w:r w:rsidRPr="00240E7E">
              <w:t xml:space="preserve"> </w:t>
            </w:r>
            <w:hyperlink r:id="rId27" w:history="1">
              <w:r w:rsidRPr="00240E7E">
                <w:rPr>
                  <w:rStyle w:val="Hyperlink"/>
                </w:rPr>
                <w:t>donning and doffing</w:t>
              </w:r>
            </w:hyperlink>
            <w:r w:rsidRPr="00240E7E">
              <w:t xml:space="preserve"> </w:t>
            </w:r>
            <w:r w:rsidRPr="00240E7E">
              <w:rPr>
                <w:rFonts w:eastAsia="NSimSun"/>
              </w:rPr>
              <w:t xml:space="preserve">guidance. This, along with </w:t>
            </w:r>
            <w:r w:rsidRPr="00240E7E">
              <w:t>disposable cleaning cloths and tissues,</w:t>
            </w:r>
            <w:r w:rsidRPr="00240E7E">
              <w:rPr>
                <w:rFonts w:eastAsia="NSimSun"/>
              </w:rPr>
              <w:t xml:space="preserve"> should be </w:t>
            </w:r>
            <w:r w:rsidRPr="00240E7E">
              <w:rPr>
                <w:lang w:eastAsia="en-GB"/>
              </w:rPr>
              <w:t>put it in a</w:t>
            </w:r>
            <w:r w:rsidR="00FC5685" w:rsidRPr="00240E7E">
              <w:rPr>
                <w:lang w:eastAsia="en-GB"/>
              </w:rPr>
              <w:t xml:space="preserve"> plastic rubbish bag and tied</w:t>
            </w:r>
            <w:r w:rsidRPr="00240E7E">
              <w:rPr>
                <w:lang w:eastAsia="en-GB"/>
              </w:rPr>
              <w:t xml:space="preserve"> when full. Place the plastic bag in a second bin bag and tie it. Put it in a suitable and secure place marked for storage for 72 hours, safely and securely kept away from children. Do not put the waste in communal waste areas until the waste has been stor</w:t>
            </w:r>
            <w:r w:rsidR="00823388" w:rsidRPr="00240E7E">
              <w:rPr>
                <w:lang w:eastAsia="en-GB"/>
              </w:rPr>
              <w:t>ed for at least 72 hours;</w:t>
            </w:r>
          </w:p>
          <w:p w:rsidR="00823388" w:rsidRPr="00240E7E" w:rsidRDefault="00823388" w:rsidP="00496122">
            <w:pPr>
              <w:pStyle w:val="ListParagraph"/>
              <w:numPr>
                <w:ilvl w:val="0"/>
                <w:numId w:val="15"/>
              </w:numPr>
              <w:rPr>
                <w:lang w:eastAsia="en-GB"/>
              </w:rPr>
            </w:pPr>
            <w:r w:rsidRPr="00240E7E">
              <w:rPr>
                <w:lang w:eastAsia="en-GB"/>
              </w:rPr>
              <w:lastRenderedPageBreak/>
              <w:t>Anyone who has been in close contact with the case should wash their hands thoroughly for 20 seconds;</w:t>
            </w:r>
          </w:p>
          <w:p w:rsidR="00F37556" w:rsidRPr="00240E7E" w:rsidRDefault="00F37556" w:rsidP="00496122">
            <w:pPr>
              <w:pStyle w:val="ListParagraph"/>
              <w:numPr>
                <w:ilvl w:val="0"/>
                <w:numId w:val="15"/>
              </w:numPr>
              <w:rPr>
                <w:lang w:eastAsia="en-GB"/>
              </w:rPr>
            </w:pPr>
            <w:r w:rsidRPr="00240E7E">
              <w:t>Any rooms the symptomatic person has used should be cleaned after they have left;</w:t>
            </w:r>
          </w:p>
          <w:p w:rsidR="001E77D7" w:rsidRDefault="00F37556" w:rsidP="00496122">
            <w:pPr>
              <w:pStyle w:val="ListParagraph"/>
              <w:numPr>
                <w:ilvl w:val="0"/>
                <w:numId w:val="15"/>
              </w:numPr>
            </w:pPr>
            <w:r w:rsidRPr="00240E7E">
              <w:t>Anyone with symptoms should avoid using public transport and, wherever possible, be collected by a memb</w:t>
            </w:r>
            <w:r w:rsidR="00823388" w:rsidRPr="00240E7E">
              <w:t>er of their family or household;</w:t>
            </w:r>
          </w:p>
          <w:p w:rsidR="0033736D" w:rsidRPr="0033736D" w:rsidRDefault="0033736D" w:rsidP="0033736D">
            <w:pPr>
              <w:pStyle w:val="ListParagraph"/>
              <w:rPr>
                <w:color w:val="548DD4" w:themeColor="text2" w:themeTint="99"/>
              </w:rPr>
            </w:pPr>
            <w:r w:rsidRPr="0033736D">
              <w:rPr>
                <w:color w:val="548DD4" w:themeColor="text2" w:themeTint="99"/>
              </w:rPr>
              <w:t>All staff familiar with the procedure for identified potential cases in school</w:t>
            </w:r>
          </w:p>
          <w:p w:rsidR="00F37556" w:rsidRPr="00240E7E" w:rsidRDefault="00F37556" w:rsidP="00496122">
            <w:pPr>
              <w:pStyle w:val="ListParagraph"/>
              <w:numPr>
                <w:ilvl w:val="0"/>
                <w:numId w:val="15"/>
              </w:numPr>
              <w:rPr>
                <w:rStyle w:val="Hyperlink"/>
                <w:color w:val="auto"/>
                <w:u w:val="none"/>
              </w:rPr>
            </w:pPr>
            <w:r w:rsidRPr="00240E7E">
              <w:t xml:space="preserve">The household (including any siblings) should follow the </w:t>
            </w:r>
            <w:hyperlink r:id="rId28" w:history="1">
              <w:r w:rsidRPr="00240E7E">
                <w:rPr>
                  <w:rStyle w:val="Hyperlink"/>
                </w:rPr>
                <w:t>PHE stay at home guidance for households with possible or confirmed coronavirus (COVID-19) infection.</w:t>
              </w:r>
            </w:hyperlink>
          </w:p>
          <w:p w:rsidR="0052704E" w:rsidRPr="00240E7E" w:rsidRDefault="00F93539" w:rsidP="00496122">
            <w:pPr>
              <w:pStyle w:val="ListParagraph"/>
              <w:numPr>
                <w:ilvl w:val="0"/>
                <w:numId w:val="15"/>
              </w:numPr>
              <w:rPr>
                <w:rStyle w:val="Hyperlink"/>
                <w:color w:val="auto"/>
                <w:u w:val="none"/>
              </w:rPr>
            </w:pPr>
            <w:r w:rsidRPr="00240E7E">
              <w:rPr>
                <w:rStyle w:val="Hyperlink"/>
                <w:color w:val="auto"/>
                <w:u w:val="none"/>
              </w:rPr>
              <w:t>Identify individuals who have mixed closely</w:t>
            </w:r>
            <w:r w:rsidR="0052704E" w:rsidRPr="00240E7E">
              <w:rPr>
                <w:rStyle w:val="Hyperlink"/>
                <w:color w:val="auto"/>
                <w:u w:val="none"/>
              </w:rPr>
              <w:t xml:space="preserve"> (see </w:t>
            </w:r>
            <w:hyperlink r:id="rId29" w:anchor="annex-a-guidance-for-education-and-childcare-settings-on-managing-covid-19-cases-from-autumn-term-2021" w:history="1">
              <w:r w:rsidR="0052704E" w:rsidRPr="00240E7E">
                <w:rPr>
                  <w:rStyle w:val="Hyperlink"/>
                </w:rPr>
                <w:t>Contingence F</w:t>
              </w:r>
              <w:r w:rsidRPr="00240E7E">
                <w:rPr>
                  <w:rStyle w:val="Hyperlink"/>
                </w:rPr>
                <w:t xml:space="preserve">ramework </w:t>
              </w:r>
              <w:r w:rsidR="007610E6" w:rsidRPr="00240E7E">
                <w:rPr>
                  <w:rStyle w:val="Hyperlink"/>
                </w:rPr>
                <w:t>Annex A</w:t>
              </w:r>
            </w:hyperlink>
            <w:r w:rsidR="0052704E" w:rsidRPr="00240E7E">
              <w:rPr>
                <w:rStyle w:val="Hyperlink"/>
                <w:color w:val="auto"/>
                <w:u w:val="none"/>
              </w:rPr>
              <w:t xml:space="preserve">) </w:t>
            </w:r>
            <w:r w:rsidRPr="00240E7E">
              <w:rPr>
                <w:rStyle w:val="Hyperlink"/>
                <w:color w:val="auto"/>
                <w:u w:val="none"/>
              </w:rPr>
              <w:t>with a confirmed positive case</w:t>
            </w:r>
            <w:r w:rsidR="0052704E" w:rsidRPr="00240E7E">
              <w:rPr>
                <w:rStyle w:val="Hyperlink"/>
                <w:color w:val="auto"/>
                <w:u w:val="none"/>
              </w:rPr>
              <w:t xml:space="preserve"> and send a template letter home advising them to have a PCR test. They can still attend school while awaiting the result unles</w:t>
            </w:r>
            <w:r w:rsidR="0033736D">
              <w:rPr>
                <w:rStyle w:val="Hyperlink"/>
                <w:color w:val="auto"/>
                <w:u w:val="none"/>
              </w:rPr>
              <w:t>s they develop symptoms of COVID</w:t>
            </w:r>
            <w:r w:rsidR="0052704E" w:rsidRPr="00240E7E">
              <w:rPr>
                <w:rStyle w:val="Hyperlink"/>
                <w:color w:val="auto"/>
                <w:u w:val="none"/>
              </w:rPr>
              <w:t xml:space="preserve"> 19</w:t>
            </w:r>
            <w:r w:rsidR="00FC5B9F" w:rsidRPr="00240E7E">
              <w:rPr>
                <w:rStyle w:val="Hyperlink"/>
                <w:color w:val="auto"/>
                <w:u w:val="none"/>
              </w:rPr>
              <w:t>;</w:t>
            </w:r>
          </w:p>
          <w:p w:rsidR="0052704E" w:rsidRPr="00240E7E" w:rsidRDefault="00FC5B9F" w:rsidP="00496122">
            <w:pPr>
              <w:pStyle w:val="ListParagraph"/>
              <w:numPr>
                <w:ilvl w:val="0"/>
                <w:numId w:val="15"/>
              </w:numPr>
              <w:rPr>
                <w:rStyle w:val="Hyperlink"/>
                <w:color w:val="auto"/>
                <w:u w:val="none"/>
              </w:rPr>
            </w:pPr>
            <w:r w:rsidRPr="00240E7E">
              <w:rPr>
                <w:rStyle w:val="Hyperlink"/>
                <w:color w:val="auto"/>
                <w:u w:val="none"/>
              </w:rPr>
              <w:t>When notified of a positive case, c</w:t>
            </w:r>
            <w:r w:rsidR="0052704E" w:rsidRPr="00240E7E">
              <w:rPr>
                <w:rStyle w:val="Hyperlink"/>
                <w:color w:val="auto"/>
                <w:u w:val="none"/>
              </w:rPr>
              <w:t>omplete the Appendix 3 MDS</w:t>
            </w:r>
            <w:r w:rsidRPr="00240E7E">
              <w:rPr>
                <w:rStyle w:val="Hyperlink"/>
                <w:color w:val="auto"/>
                <w:u w:val="none"/>
              </w:rPr>
              <w:t xml:space="preserve"> and send to </w:t>
            </w:r>
            <w:hyperlink r:id="rId30" w:history="1">
              <w:r w:rsidRPr="00240E7E">
                <w:rPr>
                  <w:rStyle w:val="Hyperlink"/>
                </w:rPr>
                <w:t>edresponseteam@blackburn.gov.uk</w:t>
              </w:r>
            </w:hyperlink>
            <w:r w:rsidRPr="00240E7E">
              <w:rPr>
                <w:rStyle w:val="Hyperlink"/>
                <w:color w:val="auto"/>
                <w:u w:val="none"/>
              </w:rPr>
              <w:t xml:space="preserve"> as soon as possible;</w:t>
            </w:r>
          </w:p>
          <w:p w:rsidR="00FC5B9F" w:rsidRDefault="00FC5B9F" w:rsidP="00496122">
            <w:pPr>
              <w:pStyle w:val="ListParagraph"/>
              <w:numPr>
                <w:ilvl w:val="0"/>
                <w:numId w:val="15"/>
              </w:numPr>
              <w:rPr>
                <w:rStyle w:val="Hyperlink"/>
                <w:color w:val="auto"/>
                <w:u w:val="none"/>
              </w:rPr>
            </w:pPr>
            <w:r w:rsidRPr="00240E7E">
              <w:rPr>
                <w:rStyle w:val="Hyperlink"/>
                <w:color w:val="auto"/>
                <w:u w:val="none"/>
              </w:rPr>
              <w:t xml:space="preserve">Monitor all </w:t>
            </w:r>
            <w:r w:rsidR="00386184" w:rsidRPr="00240E7E">
              <w:rPr>
                <w:rStyle w:val="Hyperlink"/>
                <w:color w:val="auto"/>
                <w:u w:val="none"/>
              </w:rPr>
              <w:t>positive cases within 10-days</w:t>
            </w:r>
            <w:r w:rsidRPr="00240E7E">
              <w:rPr>
                <w:rStyle w:val="Hyperlink"/>
                <w:color w:val="auto"/>
                <w:u w:val="none"/>
              </w:rPr>
              <w:t xml:space="preserve"> in order to establish when threshold </w:t>
            </w:r>
            <w:r w:rsidR="0066024D" w:rsidRPr="00240E7E">
              <w:rPr>
                <w:rStyle w:val="Hyperlink"/>
                <w:color w:val="auto"/>
                <w:u w:val="none"/>
              </w:rPr>
              <w:t xml:space="preserve">has been met </w:t>
            </w:r>
            <w:r w:rsidRPr="00240E7E">
              <w:rPr>
                <w:rStyle w:val="Hyperlink"/>
                <w:color w:val="auto"/>
                <w:u w:val="none"/>
              </w:rPr>
              <w:t xml:space="preserve">(see </w:t>
            </w:r>
            <w:hyperlink r:id="rId31" w:anchor="contingency-planning" w:history="1">
              <w:r w:rsidRPr="00240E7E">
                <w:rPr>
                  <w:rStyle w:val="Hyperlink"/>
                </w:rPr>
                <w:t>Contingency Framework</w:t>
              </w:r>
            </w:hyperlink>
            <w:r w:rsidR="0066024D" w:rsidRPr="00240E7E">
              <w:rPr>
                <w:rStyle w:val="Hyperlink"/>
                <w:color w:val="auto"/>
                <w:u w:val="none"/>
              </w:rPr>
              <w:t xml:space="preserve"> ).</w:t>
            </w:r>
            <w:r w:rsidRPr="00240E7E">
              <w:rPr>
                <w:rStyle w:val="Hyperlink"/>
                <w:color w:val="auto"/>
                <w:u w:val="none"/>
              </w:rPr>
              <w:t xml:space="preserve"> Contact </w:t>
            </w:r>
            <w:hyperlink r:id="rId32" w:history="1">
              <w:r w:rsidRPr="00240E7E">
                <w:rPr>
                  <w:rStyle w:val="Hyperlink"/>
                </w:rPr>
                <w:t>edresponseteam@blackburn.gov.uk</w:t>
              </w:r>
            </w:hyperlink>
            <w:r w:rsidR="00FC1285" w:rsidRPr="00240E7E">
              <w:rPr>
                <w:rStyle w:val="Hyperlink"/>
                <w:color w:val="auto"/>
                <w:u w:val="none"/>
              </w:rPr>
              <w:t xml:space="preserve"> in the first instance;</w:t>
            </w:r>
            <w:r w:rsidRPr="00240E7E">
              <w:rPr>
                <w:rStyle w:val="Hyperlink"/>
                <w:color w:val="auto"/>
                <w:u w:val="none"/>
              </w:rPr>
              <w:t xml:space="preserve"> </w:t>
            </w:r>
          </w:p>
          <w:p w:rsidR="0033736D" w:rsidRPr="0033736D" w:rsidRDefault="0033736D" w:rsidP="0033736D">
            <w:pPr>
              <w:pStyle w:val="ListParagraph"/>
              <w:rPr>
                <w:rStyle w:val="Hyperlink"/>
                <w:color w:val="548DD4" w:themeColor="text2" w:themeTint="99"/>
                <w:u w:val="none"/>
              </w:rPr>
            </w:pPr>
            <w:r w:rsidRPr="0033736D">
              <w:rPr>
                <w:rStyle w:val="Hyperlink"/>
                <w:color w:val="548DD4" w:themeColor="text2" w:themeTint="99"/>
                <w:u w:val="none"/>
              </w:rPr>
              <w:t>PHE</w:t>
            </w:r>
            <w:r>
              <w:rPr>
                <w:rStyle w:val="Hyperlink"/>
                <w:color w:val="548DD4" w:themeColor="text2" w:themeTint="99"/>
                <w:u w:val="none"/>
              </w:rPr>
              <w:t xml:space="preserve"> </w:t>
            </w:r>
            <w:r w:rsidRPr="0033736D">
              <w:rPr>
                <w:rStyle w:val="Hyperlink"/>
                <w:color w:val="548DD4" w:themeColor="text2" w:themeTint="99"/>
                <w:u w:val="none"/>
              </w:rPr>
              <w:t>procedures followed for any identified cases in school</w:t>
            </w:r>
          </w:p>
          <w:p w:rsidR="00CD0C2B" w:rsidRPr="00240E7E" w:rsidRDefault="00CD0C2B" w:rsidP="00496122">
            <w:pPr>
              <w:pStyle w:val="ListParagraph"/>
              <w:numPr>
                <w:ilvl w:val="0"/>
                <w:numId w:val="15"/>
              </w:numPr>
            </w:pPr>
            <w:r w:rsidRPr="00240E7E">
              <w:t xml:space="preserve">Contact the Self-Isolation Service Hub on 020 3743 6715 in order for staff to access </w:t>
            </w:r>
            <w:hyperlink r:id="rId33" w:history="1">
              <w:r w:rsidRPr="00240E7E">
                <w:rPr>
                  <w:rStyle w:val="Hyperlink"/>
                </w:rPr>
                <w:t>Test and Trace Support Payments</w:t>
              </w:r>
            </w:hyperlink>
            <w:r w:rsidRPr="00240E7E">
              <w:t xml:space="preserve"> when:</w:t>
            </w:r>
          </w:p>
          <w:p w:rsidR="00CD0C2B" w:rsidRPr="00240E7E" w:rsidRDefault="00CD0C2B" w:rsidP="00496122">
            <w:pPr>
              <w:pStyle w:val="ListParagraph"/>
              <w:numPr>
                <w:ilvl w:val="0"/>
                <w:numId w:val="38"/>
              </w:numPr>
            </w:pPr>
            <w:r w:rsidRPr="00240E7E">
              <w:t xml:space="preserve">a staff member who was in close contact with the person testing positive has indicated they are not exempt from self-isolation, but the person testing positive was unable to provide that person’s details to NHS Test and Trace </w:t>
            </w:r>
            <w:r w:rsidRPr="00240E7E">
              <w:rPr>
                <w:b/>
              </w:rPr>
              <w:t>or</w:t>
            </w:r>
          </w:p>
          <w:p w:rsidR="00CD0C2B" w:rsidRPr="00240E7E" w:rsidRDefault="00CD0C2B" w:rsidP="00496122">
            <w:pPr>
              <w:pStyle w:val="ListParagraph"/>
              <w:numPr>
                <w:ilvl w:val="0"/>
                <w:numId w:val="38"/>
              </w:numPr>
            </w:pPr>
            <w:r w:rsidRPr="00240E7E">
              <w:t xml:space="preserve">it is particularly difficult for the person testing positive to identify or provide details of some </w:t>
            </w:r>
            <w:r w:rsidRPr="00240E7E">
              <w:lastRenderedPageBreak/>
              <w:t>members of staff they were in contact with, for example, temporary workers such as supply staff, peripatetic teachers, contractors or ancillary staff.</w:t>
            </w:r>
          </w:p>
          <w:p w:rsidR="002D2D9C" w:rsidRPr="00240E7E" w:rsidRDefault="00CD0C2B" w:rsidP="002D2D9C">
            <w:pPr>
              <w:pStyle w:val="ListParagraph"/>
              <w:ind w:left="1080"/>
            </w:pPr>
            <w:r w:rsidRPr="00240E7E">
              <w:t xml:space="preserve">You will need the 8-digit NHS Test and Trace Account ID (CTAS number) of the person who tested positive alongside the details of co-workers identified as close contacts.  </w:t>
            </w:r>
          </w:p>
          <w:p w:rsidR="002D2D9C" w:rsidRPr="00240E7E" w:rsidRDefault="002D2D9C" w:rsidP="00496122">
            <w:pPr>
              <w:pStyle w:val="ListParagraph"/>
              <w:numPr>
                <w:ilvl w:val="0"/>
                <w:numId w:val="15"/>
              </w:numPr>
              <w:rPr>
                <w:rStyle w:val="Hyperlink"/>
                <w:color w:val="auto"/>
                <w:u w:val="none"/>
              </w:rPr>
            </w:pPr>
            <w:r w:rsidRPr="00240E7E">
              <w:t xml:space="preserve">Special schools and residential schools contact the HPT directly at </w:t>
            </w:r>
            <w:hyperlink r:id="rId34" w:history="1">
              <w:r w:rsidRPr="00240E7E">
                <w:rPr>
                  <w:rStyle w:val="Hyperlink"/>
                </w:rPr>
                <w:t>lancashirecontacttracing@phe.gov.uk</w:t>
              </w:r>
            </w:hyperlink>
            <w:r w:rsidRPr="00240E7E">
              <w:t>. on notification of the first positive case.</w:t>
            </w:r>
          </w:p>
          <w:p w:rsidR="009D21ED" w:rsidRPr="00240E7E" w:rsidRDefault="009D21ED" w:rsidP="009D21ED">
            <w:pPr>
              <w:rPr>
                <w:rStyle w:val="Hyperlink"/>
                <w:b/>
                <w:color w:val="auto"/>
                <w:u w:val="none"/>
              </w:rPr>
            </w:pPr>
            <w:r w:rsidRPr="00240E7E">
              <w:rPr>
                <w:rStyle w:val="Hyperlink"/>
                <w:b/>
                <w:color w:val="auto"/>
                <w:u w:val="none"/>
              </w:rPr>
              <w:t>In exceptional circumstances</w:t>
            </w:r>
          </w:p>
          <w:p w:rsidR="00B92D79" w:rsidRPr="00240E7E" w:rsidRDefault="00B92D79" w:rsidP="00496122">
            <w:pPr>
              <w:pStyle w:val="ListParagraph"/>
              <w:numPr>
                <w:ilvl w:val="0"/>
                <w:numId w:val="21"/>
              </w:numPr>
            </w:pPr>
            <w:r w:rsidRPr="00240E7E">
              <w:t>Consider allowing the pupil cycle or scoot home if age-appropriate, safe to do so, and with the consent of parents/carers;</w:t>
            </w:r>
          </w:p>
          <w:p w:rsidR="009D21ED" w:rsidRPr="00240E7E" w:rsidRDefault="00B92D79" w:rsidP="00496122">
            <w:pPr>
              <w:pStyle w:val="ListParagraph"/>
              <w:numPr>
                <w:ilvl w:val="0"/>
                <w:numId w:val="21"/>
              </w:numPr>
              <w:rPr>
                <w:rStyle w:val="Hyperlink"/>
                <w:color w:val="auto"/>
                <w:u w:val="none"/>
              </w:rPr>
            </w:pPr>
            <w:r w:rsidRPr="00240E7E">
              <w:rPr>
                <w:rStyle w:val="Hyperlink"/>
                <w:color w:val="auto"/>
                <w:u w:val="none"/>
              </w:rPr>
              <w:t>If school</w:t>
            </w:r>
            <w:r w:rsidR="009D21ED" w:rsidRPr="00240E7E">
              <w:rPr>
                <w:rStyle w:val="Hyperlink"/>
                <w:color w:val="auto"/>
                <w:u w:val="none"/>
              </w:rPr>
              <w:t xml:space="preserve"> needs to take respon</w:t>
            </w:r>
            <w:r w:rsidRPr="00240E7E">
              <w:rPr>
                <w:rStyle w:val="Hyperlink"/>
                <w:color w:val="auto"/>
                <w:u w:val="none"/>
              </w:rPr>
              <w:t xml:space="preserve">sibility for transporting a pupil </w:t>
            </w:r>
            <w:r w:rsidR="009D21ED" w:rsidRPr="00240E7E">
              <w:rPr>
                <w:rStyle w:val="Hyperlink"/>
                <w:color w:val="auto"/>
                <w:u w:val="none"/>
              </w:rPr>
              <w:t>home, do one of the following:</w:t>
            </w:r>
          </w:p>
          <w:p w:rsidR="009D21ED" w:rsidRPr="00240E7E" w:rsidRDefault="009D21ED" w:rsidP="00B92D79">
            <w:pPr>
              <w:ind w:left="1440"/>
              <w:rPr>
                <w:rStyle w:val="Hyperlink"/>
                <w:color w:val="auto"/>
                <w:u w:val="none"/>
              </w:rPr>
            </w:pPr>
            <w:r w:rsidRPr="00240E7E">
              <w:rPr>
                <w:rStyle w:val="Hyperlink"/>
                <w:color w:val="auto"/>
                <w:u w:val="none"/>
              </w:rPr>
              <w:t>• use a vehicle with a bulkhead or partition that separates the driver and passenger</w:t>
            </w:r>
            <w:r w:rsidR="00B92D79" w:rsidRPr="00240E7E">
              <w:rPr>
                <w:rStyle w:val="Hyperlink"/>
                <w:color w:val="auto"/>
                <w:u w:val="none"/>
              </w:rPr>
              <w:t>;</w:t>
            </w:r>
          </w:p>
          <w:p w:rsidR="009D21ED" w:rsidRPr="00240E7E" w:rsidRDefault="009D21ED" w:rsidP="00B92D79">
            <w:pPr>
              <w:ind w:left="1440"/>
              <w:rPr>
                <w:rStyle w:val="Hyperlink"/>
                <w:color w:val="auto"/>
                <w:u w:val="none"/>
              </w:rPr>
            </w:pPr>
            <w:r w:rsidRPr="00240E7E">
              <w:rPr>
                <w:rStyle w:val="Hyperlink"/>
                <w:color w:val="auto"/>
                <w:u w:val="none"/>
              </w:rPr>
              <w:t>• the driver and passenger should maintain a distance of 2 metres from each other</w:t>
            </w:r>
            <w:r w:rsidR="00B92D79" w:rsidRPr="00240E7E">
              <w:rPr>
                <w:rStyle w:val="Hyperlink"/>
                <w:color w:val="auto"/>
                <w:u w:val="none"/>
              </w:rPr>
              <w:t>;</w:t>
            </w:r>
          </w:p>
          <w:p w:rsidR="009D21ED" w:rsidRPr="00240E7E" w:rsidRDefault="009D21ED" w:rsidP="00B92D79">
            <w:pPr>
              <w:ind w:left="1440"/>
              <w:rPr>
                <w:rStyle w:val="Hyperlink"/>
                <w:color w:val="auto"/>
                <w:u w:val="none"/>
              </w:rPr>
            </w:pPr>
            <w:r w:rsidRPr="00240E7E">
              <w:rPr>
                <w:rStyle w:val="Hyperlink"/>
                <w:color w:val="auto"/>
                <w:u w:val="none"/>
              </w:rPr>
              <w:t>• the driver should use PPE, and the passenger should wear a face covering if they are old enough and able to do so</w:t>
            </w:r>
            <w:r w:rsidR="00B92D79" w:rsidRPr="00240E7E">
              <w:rPr>
                <w:rStyle w:val="Hyperlink"/>
                <w:color w:val="auto"/>
                <w:u w:val="none"/>
              </w:rPr>
              <w:t>.</w:t>
            </w:r>
          </w:p>
          <w:p w:rsidR="00B92D79" w:rsidRPr="00240E7E" w:rsidRDefault="00B92D79" w:rsidP="00496122">
            <w:pPr>
              <w:pStyle w:val="ListParagraph"/>
              <w:numPr>
                <w:ilvl w:val="0"/>
                <w:numId w:val="22"/>
              </w:numPr>
              <w:rPr>
                <w:rStyle w:val="Hyperlink"/>
                <w:color w:val="auto"/>
                <w:u w:val="none"/>
              </w:rPr>
            </w:pPr>
            <w:r w:rsidRPr="00240E7E">
              <w:rPr>
                <w:rStyle w:val="Hyperlink"/>
                <w:color w:val="auto"/>
                <w:u w:val="none"/>
              </w:rPr>
              <w:t>Contact the LA to</w:t>
            </w:r>
            <w:r w:rsidR="009D21ED" w:rsidRPr="00240E7E">
              <w:rPr>
                <w:rStyle w:val="Hyperlink"/>
                <w:color w:val="auto"/>
                <w:u w:val="none"/>
              </w:rPr>
              <w:t xml:space="preserve"> help source a suitab</w:t>
            </w:r>
            <w:r w:rsidRPr="00240E7E">
              <w:rPr>
                <w:rStyle w:val="Hyperlink"/>
                <w:color w:val="auto"/>
                <w:u w:val="none"/>
              </w:rPr>
              <w:t xml:space="preserve">le vehicle which would provide </w:t>
            </w:r>
            <w:r w:rsidR="009D21ED" w:rsidRPr="00240E7E">
              <w:rPr>
                <w:rStyle w:val="Hyperlink"/>
                <w:color w:val="auto"/>
                <w:u w:val="none"/>
              </w:rPr>
              <w:t>appropriate protection for the driver, who should be made</w:t>
            </w:r>
            <w:r w:rsidRPr="00240E7E">
              <w:rPr>
                <w:rStyle w:val="Hyperlink"/>
                <w:color w:val="auto"/>
                <w:u w:val="none"/>
              </w:rPr>
              <w:t xml:space="preserve"> aware that the individual has </w:t>
            </w:r>
            <w:r w:rsidR="009D21ED" w:rsidRPr="00240E7E">
              <w:rPr>
                <w:rStyle w:val="Hyperlink"/>
                <w:color w:val="auto"/>
                <w:u w:val="none"/>
              </w:rPr>
              <w:t>tested positive or is displaying symptoms</w:t>
            </w:r>
            <w:r w:rsidRPr="00240E7E">
              <w:rPr>
                <w:rStyle w:val="Hyperlink"/>
                <w:color w:val="auto"/>
                <w:u w:val="none"/>
              </w:rPr>
              <w:t>.</w:t>
            </w:r>
          </w:p>
          <w:p w:rsidR="00823388" w:rsidRPr="00240E7E" w:rsidRDefault="00823388" w:rsidP="00823388">
            <w:r w:rsidRPr="00240E7E">
              <w:rPr>
                <w:b/>
              </w:rPr>
              <w:t xml:space="preserve">4.2) Asymptomatic testing </w:t>
            </w:r>
          </w:p>
          <w:p w:rsidR="002D2D9C" w:rsidRDefault="002D2D9C" w:rsidP="00496122">
            <w:pPr>
              <w:pStyle w:val="ListParagraph"/>
              <w:numPr>
                <w:ilvl w:val="0"/>
                <w:numId w:val="16"/>
              </w:numPr>
            </w:pPr>
            <w:r w:rsidRPr="00240E7E">
              <w:t xml:space="preserve">Staff in all phases and secondary school pupils should continue to test twice weekly at home, with lateral flow device (LFD) test kits, 3 to 4 days apart (voluntary but strongly encouraged); </w:t>
            </w:r>
          </w:p>
          <w:p w:rsidR="0033736D" w:rsidRPr="0033736D" w:rsidRDefault="0033736D" w:rsidP="0033736D">
            <w:pPr>
              <w:pStyle w:val="ListParagraph"/>
              <w:rPr>
                <w:color w:val="548DD4" w:themeColor="text2" w:themeTint="99"/>
              </w:rPr>
            </w:pPr>
            <w:r w:rsidRPr="0033736D">
              <w:rPr>
                <w:color w:val="548DD4" w:themeColor="text2" w:themeTint="99"/>
              </w:rPr>
              <w:t>Staff regularly testing using LFT (twice weekly)</w:t>
            </w:r>
          </w:p>
          <w:p w:rsidR="00823388" w:rsidRPr="00240E7E" w:rsidRDefault="00172026" w:rsidP="00496122">
            <w:pPr>
              <w:pStyle w:val="ListParagraph"/>
              <w:numPr>
                <w:ilvl w:val="0"/>
                <w:numId w:val="16"/>
              </w:numPr>
            </w:pPr>
            <w:r w:rsidRPr="00240E7E">
              <w:t>Secondary schools should retain a small asymptomatic testing site (ATS) on-site to offer testing to pupils who are unable to test themselves at home;</w:t>
            </w:r>
          </w:p>
          <w:p w:rsidR="00A01200" w:rsidRPr="00240E7E" w:rsidRDefault="00A01200" w:rsidP="00496122">
            <w:pPr>
              <w:pStyle w:val="ListParagraph"/>
              <w:numPr>
                <w:ilvl w:val="0"/>
                <w:numId w:val="16"/>
              </w:numPr>
            </w:pPr>
            <w:r w:rsidRPr="00240E7E">
              <w:lastRenderedPageBreak/>
              <w:t>Ask parents and other visitors to take a lateral flow device (LFD) test before entering the school;</w:t>
            </w:r>
          </w:p>
          <w:p w:rsidR="00A967C2" w:rsidRPr="00240E7E" w:rsidRDefault="00A967C2" w:rsidP="00496122">
            <w:pPr>
              <w:pStyle w:val="ListParagraph"/>
              <w:numPr>
                <w:ilvl w:val="0"/>
                <w:numId w:val="16"/>
              </w:numPr>
            </w:pPr>
            <w:r w:rsidRPr="00240E7E">
              <w:t>Secondary schools to prepare to test pupils once on-site on return in January 2022;</w:t>
            </w:r>
          </w:p>
          <w:p w:rsidR="00A967C2" w:rsidRPr="00240E7E" w:rsidRDefault="00A967C2" w:rsidP="00496122">
            <w:pPr>
              <w:pStyle w:val="ListParagraph"/>
              <w:numPr>
                <w:ilvl w:val="0"/>
                <w:numId w:val="16"/>
              </w:numPr>
            </w:pPr>
            <w:r w:rsidRPr="00240E7E">
              <w:t xml:space="preserve">All staff in primary and secondary settings and students in secondary settings should test over the </w:t>
            </w:r>
            <w:r w:rsidR="00166E6D" w:rsidRPr="00240E7E">
              <w:t xml:space="preserve">Christmas </w:t>
            </w:r>
            <w:r w:rsidRPr="00240E7E">
              <w:t>holidays</w:t>
            </w:r>
            <w:r w:rsidR="00166E6D" w:rsidRPr="00240E7E">
              <w:t xml:space="preserve"> 2021-2022</w:t>
            </w:r>
            <w:r w:rsidR="00A6510F" w:rsidRPr="00240E7E">
              <w:t xml:space="preserve"> in line with national guidance;</w:t>
            </w:r>
          </w:p>
          <w:p w:rsidR="00CA0D58" w:rsidRPr="00240E7E" w:rsidRDefault="00CA0D58" w:rsidP="00CA0D58">
            <w:pPr>
              <w:pStyle w:val="ListParagraph"/>
              <w:numPr>
                <w:ilvl w:val="0"/>
                <w:numId w:val="16"/>
              </w:numPr>
            </w:pPr>
            <w:r w:rsidRPr="00240E7E">
              <w:t>Request daily LFD testing for secondary students/staff in households where there is a positive case, or if they are a close contact (identified by NHS Test and Trace) for 10 days;</w:t>
            </w:r>
          </w:p>
          <w:p w:rsidR="00CA0D58" w:rsidRPr="00240E7E" w:rsidRDefault="00CA0D58" w:rsidP="00A6510F">
            <w:pPr>
              <w:pStyle w:val="ListParagraph"/>
              <w:numPr>
                <w:ilvl w:val="0"/>
                <w:numId w:val="16"/>
              </w:numPr>
            </w:pPr>
            <w:r w:rsidRPr="00240E7E">
              <w:t xml:space="preserve">Primary schools request that pupils who are identified by NHS Test and Trace as close or household contacts undertake daily LFD testing. This is left to parental discretion and HTs may wish to only suggest this where the children are in KS2 or above. Test kits for primary aged pupils can be accessed via </w:t>
            </w:r>
            <w:hyperlink r:id="rId35" w:history="1">
              <w:r w:rsidRPr="00240E7E">
                <w:rPr>
                  <w:rStyle w:val="Hyperlink"/>
                </w:rPr>
                <w:t>gov.uk</w:t>
              </w:r>
            </w:hyperlink>
            <w:r w:rsidRPr="00240E7E">
              <w:t xml:space="preserve"> or their local pharmacy.</w:t>
            </w:r>
          </w:p>
          <w:p w:rsidR="005C0A44" w:rsidRPr="00240E7E" w:rsidRDefault="005C0A44" w:rsidP="005C0A44">
            <w:pPr>
              <w:rPr>
                <w:b/>
              </w:rPr>
            </w:pPr>
            <w:r w:rsidRPr="00240E7E">
              <w:rPr>
                <w:b/>
              </w:rPr>
              <w:t>4.3) Confirmatory PCR tests</w:t>
            </w:r>
          </w:p>
          <w:p w:rsidR="005C0A44" w:rsidRPr="00240E7E" w:rsidRDefault="005C0A44" w:rsidP="00496122">
            <w:pPr>
              <w:pStyle w:val="ListParagraph"/>
              <w:numPr>
                <w:ilvl w:val="0"/>
                <w:numId w:val="17"/>
              </w:numPr>
            </w:pPr>
            <w:r w:rsidRPr="00240E7E">
              <w:t xml:space="preserve">Staff and pupils with a positive LFD test result should self-isolate in line with </w:t>
            </w:r>
            <w:hyperlink r:id="rId36" w:history="1">
              <w:r w:rsidRPr="00240E7E">
                <w:rPr>
                  <w:rStyle w:val="Hyperlink"/>
                </w:rPr>
                <w:t>the stay at home guidance</w:t>
              </w:r>
            </w:hyperlink>
            <w:r w:rsidRPr="00240E7E">
              <w:t>;</w:t>
            </w:r>
          </w:p>
          <w:p w:rsidR="005C0A44" w:rsidRPr="00240E7E" w:rsidRDefault="005C0A44" w:rsidP="00496122">
            <w:pPr>
              <w:pStyle w:val="ListParagraph"/>
              <w:numPr>
                <w:ilvl w:val="0"/>
                <w:numId w:val="17"/>
              </w:numPr>
            </w:pPr>
            <w:r w:rsidRPr="00240E7E">
              <w:t xml:space="preserve">They will need to </w:t>
            </w:r>
            <w:hyperlink r:id="rId37" w:history="1">
              <w:r w:rsidRPr="00240E7E">
                <w:rPr>
                  <w:rStyle w:val="Hyperlink"/>
                </w:rPr>
                <w:t>get a free PCR test</w:t>
              </w:r>
            </w:hyperlink>
            <w:r w:rsidRPr="00240E7E">
              <w:t xml:space="preserve"> ;</w:t>
            </w:r>
          </w:p>
          <w:p w:rsidR="005C0A44" w:rsidRPr="00240E7E" w:rsidRDefault="005C0A44" w:rsidP="00496122">
            <w:pPr>
              <w:pStyle w:val="ListParagraph"/>
              <w:numPr>
                <w:ilvl w:val="0"/>
                <w:numId w:val="17"/>
              </w:numPr>
            </w:pPr>
            <w:r w:rsidRPr="00240E7E">
              <w:t>While waiting for the PCR test result, they should continue to self-isolate;</w:t>
            </w:r>
          </w:p>
          <w:p w:rsidR="005C0A44" w:rsidRPr="00240E7E" w:rsidRDefault="005C0A44" w:rsidP="00496122">
            <w:pPr>
              <w:pStyle w:val="ListParagraph"/>
              <w:numPr>
                <w:ilvl w:val="0"/>
                <w:numId w:val="17"/>
              </w:numPr>
            </w:pPr>
            <w:r w:rsidRPr="00240E7E">
              <w:t xml:space="preserve">If the PCR test is taken </w:t>
            </w:r>
            <w:r w:rsidRPr="00240E7E">
              <w:rPr>
                <w:b/>
              </w:rPr>
              <w:t>within 2 days</w:t>
            </w:r>
            <w:r w:rsidRPr="00240E7E">
              <w:t xml:space="preserve"> of the positive lateral flow test, and is negative, it overrides the self-test LFD test and the pupil</w:t>
            </w:r>
            <w:r w:rsidR="003414DA" w:rsidRPr="00240E7E">
              <w:t>/staff member</w:t>
            </w:r>
            <w:r w:rsidRPr="00240E7E">
              <w:t xml:space="preserve"> can return to s</w:t>
            </w:r>
            <w:r w:rsidR="003414DA" w:rsidRPr="00240E7E">
              <w:t>chool, as long as they don’t</w:t>
            </w:r>
            <w:r w:rsidRPr="00240E7E">
              <w:t xml:space="preserve"> have COVID-19 symptoms</w:t>
            </w:r>
            <w:r w:rsidR="003414DA" w:rsidRPr="00240E7E">
              <w:t>;</w:t>
            </w:r>
          </w:p>
          <w:p w:rsidR="003414DA" w:rsidRDefault="003414DA" w:rsidP="00496122">
            <w:pPr>
              <w:pStyle w:val="ListParagraph"/>
              <w:numPr>
                <w:ilvl w:val="0"/>
                <w:numId w:val="17"/>
              </w:numPr>
            </w:pPr>
            <w:r w:rsidRPr="00240E7E">
              <w:t xml:space="preserve">Further information on PCR test kits for schools is available </w:t>
            </w:r>
            <w:hyperlink r:id="rId38" w:history="1">
              <w:r w:rsidRPr="00240E7E">
                <w:rPr>
                  <w:rStyle w:val="Hyperlink"/>
                </w:rPr>
                <w:t>here</w:t>
              </w:r>
            </w:hyperlink>
            <w:r w:rsidRPr="00240E7E">
              <w:t>.</w:t>
            </w:r>
          </w:p>
          <w:p w:rsidR="0033736D" w:rsidRPr="0033736D" w:rsidRDefault="0033736D" w:rsidP="0033736D">
            <w:pPr>
              <w:pStyle w:val="ListParagraph"/>
              <w:rPr>
                <w:color w:val="548DD4" w:themeColor="text2" w:themeTint="99"/>
              </w:rPr>
            </w:pPr>
            <w:r w:rsidRPr="0033736D">
              <w:rPr>
                <w:color w:val="548DD4" w:themeColor="text2" w:themeTint="99"/>
              </w:rPr>
              <w:t>All staff and pupils testing positive on LFTs take follow up PCR test</w:t>
            </w:r>
          </w:p>
          <w:p w:rsidR="00E068E0" w:rsidRPr="00240E7E" w:rsidRDefault="00AD2481" w:rsidP="00AD2481">
            <w:r w:rsidRPr="00240E7E">
              <w:rPr>
                <w:b/>
              </w:rPr>
              <w:t>4.4) Transport</w:t>
            </w:r>
          </w:p>
          <w:p w:rsidR="00AD2481" w:rsidRPr="00240E7E" w:rsidRDefault="00AD2481" w:rsidP="00496122">
            <w:pPr>
              <w:pStyle w:val="ListParagraph"/>
              <w:numPr>
                <w:ilvl w:val="0"/>
                <w:numId w:val="23"/>
              </w:numPr>
            </w:pPr>
            <w:r w:rsidRPr="00240E7E">
              <w:t xml:space="preserve">Advise parents/carers that </w:t>
            </w:r>
            <w:r w:rsidR="00D93D8A" w:rsidRPr="00240E7E">
              <w:t xml:space="preserve">that face coverings </w:t>
            </w:r>
            <w:r w:rsidR="007A3E26" w:rsidRPr="00240E7E">
              <w:t>must</w:t>
            </w:r>
            <w:r w:rsidRPr="00240E7E">
              <w:t xml:space="preserve"> be worn by pupils in Year 7</w:t>
            </w:r>
            <w:r w:rsidR="00A6510F" w:rsidRPr="00240E7E">
              <w:t xml:space="preserve"> (which would be children who were aged 11 on 31 August 2021)</w:t>
            </w:r>
            <w:r w:rsidRPr="00240E7E">
              <w:t xml:space="preserve"> and above if they come to school on public transport (</w:t>
            </w:r>
            <w:hyperlink r:id="rId39" w:anchor="exemptions" w:history="1">
              <w:r w:rsidRPr="00240E7E">
                <w:rPr>
                  <w:rStyle w:val="Hyperlink"/>
                </w:rPr>
                <w:t>unless exempt</w:t>
              </w:r>
            </w:hyperlink>
            <w:r w:rsidRPr="00240E7E">
              <w:t>);</w:t>
            </w:r>
          </w:p>
          <w:p w:rsidR="00AD2481" w:rsidRPr="00240E7E" w:rsidRDefault="00AD2481" w:rsidP="00496122">
            <w:pPr>
              <w:pStyle w:val="ListParagraph"/>
              <w:numPr>
                <w:ilvl w:val="0"/>
                <w:numId w:val="23"/>
              </w:numPr>
            </w:pPr>
            <w:r w:rsidRPr="00240E7E">
              <w:lastRenderedPageBreak/>
              <w:t xml:space="preserve">Advise parents/carers that </w:t>
            </w:r>
            <w:r w:rsidR="00DF5FF1" w:rsidRPr="00240E7E">
              <w:t>face coverings should</w:t>
            </w:r>
            <w:r w:rsidRPr="00240E7E">
              <w:t xml:space="preserve"> be worn by pupils in Year 7 and above if they come</w:t>
            </w:r>
            <w:r w:rsidR="00FC416E">
              <w:t xml:space="preserve"> to school on dedicated school </w:t>
            </w:r>
            <w:r w:rsidRPr="00240E7E">
              <w:t>transport (unless exempt).</w:t>
            </w:r>
          </w:p>
          <w:bookmarkStart w:id="9" w:name="BTT4"/>
          <w:p w:rsidR="00DB4E23" w:rsidRPr="00240E7E" w:rsidRDefault="00BD65E4" w:rsidP="00DB4E23">
            <w:pPr>
              <w:ind w:left="360"/>
              <w:jc w:val="center"/>
            </w:pPr>
            <w:r w:rsidRPr="00240E7E">
              <w:fldChar w:fldCharType="begin"/>
            </w:r>
            <w:r w:rsidRPr="00240E7E">
              <w:instrText xml:space="preserve"> HYPERLINK  \l "Controls" </w:instrText>
            </w:r>
            <w:r w:rsidRPr="00240E7E">
              <w:fldChar w:fldCharType="separate"/>
            </w:r>
            <w:r w:rsidR="00DB4E23" w:rsidRPr="00240E7E">
              <w:rPr>
                <w:rStyle w:val="Hyperlink"/>
              </w:rPr>
              <w:t>Back to top</w:t>
            </w:r>
            <w:bookmarkEnd w:id="9"/>
            <w:r w:rsidRPr="00240E7E">
              <w:fldChar w:fldCharType="end"/>
            </w:r>
          </w:p>
          <w:p w:rsidR="006F37AA" w:rsidRPr="00240E7E" w:rsidRDefault="006F37AA" w:rsidP="006F37AA">
            <w:pPr>
              <w:rPr>
                <w:b/>
              </w:rPr>
            </w:pPr>
            <w:r w:rsidRPr="00240E7E">
              <w:rPr>
                <w:b/>
              </w:rPr>
              <w:t xml:space="preserve">4.5) Self-Isolation </w:t>
            </w:r>
            <w:r w:rsidR="002F4D87" w:rsidRPr="00240E7E">
              <w:rPr>
                <w:b/>
              </w:rPr>
              <w:t xml:space="preserve">and testing </w:t>
            </w:r>
            <w:r w:rsidRPr="00240E7E">
              <w:rPr>
                <w:b/>
              </w:rPr>
              <w:t>for close contacts</w:t>
            </w:r>
          </w:p>
          <w:p w:rsidR="001670CB" w:rsidRPr="00240E7E" w:rsidRDefault="001670CB" w:rsidP="001670CB">
            <w:pPr>
              <w:rPr>
                <w:b/>
              </w:rPr>
            </w:pPr>
            <w:r w:rsidRPr="00240E7E">
              <w:rPr>
                <w:b/>
              </w:rPr>
              <w:t>Individuals are not required to self-isolate if they live in the same household as someone with COVID-19, or are a close contact of someone with COVID-19, and any of the following apply:</w:t>
            </w:r>
          </w:p>
          <w:p w:rsidR="001670CB" w:rsidRPr="00240E7E" w:rsidRDefault="001670CB" w:rsidP="001670CB">
            <w:pPr>
              <w:numPr>
                <w:ilvl w:val="0"/>
                <w:numId w:val="39"/>
              </w:numPr>
              <w:rPr>
                <w:b/>
              </w:rPr>
            </w:pPr>
            <w:r w:rsidRPr="00240E7E">
              <w:rPr>
                <w:b/>
              </w:rPr>
              <w:t>they are fully vaccinated</w:t>
            </w:r>
          </w:p>
          <w:p w:rsidR="001670CB" w:rsidRPr="00240E7E" w:rsidRDefault="001670CB" w:rsidP="001670CB">
            <w:pPr>
              <w:numPr>
                <w:ilvl w:val="0"/>
                <w:numId w:val="39"/>
              </w:numPr>
              <w:rPr>
                <w:b/>
              </w:rPr>
            </w:pPr>
            <w:r w:rsidRPr="00240E7E">
              <w:rPr>
                <w:b/>
              </w:rPr>
              <w:t>they are below the age of 18 years and 6 months</w:t>
            </w:r>
          </w:p>
          <w:p w:rsidR="001670CB" w:rsidRPr="00240E7E" w:rsidRDefault="001670CB" w:rsidP="001670CB">
            <w:pPr>
              <w:numPr>
                <w:ilvl w:val="0"/>
                <w:numId w:val="39"/>
              </w:numPr>
              <w:rPr>
                <w:b/>
              </w:rPr>
            </w:pPr>
            <w:r w:rsidRPr="00240E7E">
              <w:rPr>
                <w:b/>
              </w:rPr>
              <w:t>they have taken part in or are currently part of an approved COVID-19 vaccine trial</w:t>
            </w:r>
          </w:p>
          <w:p w:rsidR="001670CB" w:rsidRPr="00240E7E" w:rsidRDefault="001670CB" w:rsidP="001670CB">
            <w:pPr>
              <w:numPr>
                <w:ilvl w:val="0"/>
                <w:numId w:val="39"/>
              </w:numPr>
              <w:rPr>
                <w:b/>
              </w:rPr>
            </w:pPr>
            <w:r w:rsidRPr="00240E7E">
              <w:rPr>
                <w:b/>
              </w:rPr>
              <w:t>they are not able to get vaccinated for medical reasons</w:t>
            </w:r>
          </w:p>
          <w:p w:rsidR="006F37AA" w:rsidRPr="00240E7E" w:rsidRDefault="006F37AA" w:rsidP="006F37AA">
            <w:pPr>
              <w:rPr>
                <w:b/>
              </w:rPr>
            </w:pPr>
            <w:r w:rsidRPr="00240E7E">
              <w:rPr>
                <w:b/>
              </w:rPr>
              <w:t>Fully vaccinated means that you have been vaccinated with an MHRA approved COVID-19 vaccine in the UK, and at least 14 days have passed since you received the recommended doses of that vaccine.</w:t>
            </w:r>
          </w:p>
          <w:p w:rsidR="00E0258E" w:rsidRPr="00240E7E" w:rsidRDefault="00E0258E" w:rsidP="00496122">
            <w:pPr>
              <w:pStyle w:val="ListParagraph"/>
              <w:numPr>
                <w:ilvl w:val="0"/>
                <w:numId w:val="32"/>
              </w:numPr>
            </w:pPr>
            <w:r w:rsidRPr="00240E7E">
              <w:t xml:space="preserve">Contacts </w:t>
            </w:r>
            <w:r w:rsidR="001670CB" w:rsidRPr="00240E7E">
              <w:t>will</w:t>
            </w:r>
            <w:r w:rsidRPr="00240E7E">
              <w:t xml:space="preserve"> be advised to take a PCR test, but will not be required to self-isolate while they wait for the result;</w:t>
            </w:r>
          </w:p>
          <w:p w:rsidR="002F4D87" w:rsidRPr="00240E7E" w:rsidRDefault="002F4D87" w:rsidP="002F4D87">
            <w:pPr>
              <w:pStyle w:val="ListParagraph"/>
              <w:numPr>
                <w:ilvl w:val="0"/>
                <w:numId w:val="32"/>
              </w:numPr>
            </w:pPr>
            <w:r w:rsidRPr="00240E7E">
              <w:t>Request daily LFD testing for secondary aged students/staff in households where there is a positive case, or if they are a close contact (identified by NHS Test and Trace) for 10 days;</w:t>
            </w:r>
          </w:p>
          <w:p w:rsidR="009008C4" w:rsidRPr="00240E7E" w:rsidRDefault="002F4D87" w:rsidP="00496122">
            <w:pPr>
              <w:pStyle w:val="ListParagraph"/>
              <w:numPr>
                <w:ilvl w:val="0"/>
                <w:numId w:val="32"/>
              </w:numPr>
            </w:pPr>
            <w:r w:rsidRPr="00240E7E">
              <w:t xml:space="preserve">Primary schools can request that their pupils who are identified by NHS Test and Trace as close or household </w:t>
            </w:r>
          </w:p>
          <w:p w:rsidR="002F4D87" w:rsidRPr="00240E7E" w:rsidRDefault="002F4D87" w:rsidP="00496122">
            <w:pPr>
              <w:pStyle w:val="ListParagraph"/>
              <w:numPr>
                <w:ilvl w:val="0"/>
                <w:numId w:val="32"/>
              </w:numPr>
            </w:pPr>
            <w:r w:rsidRPr="00240E7E">
              <w:t xml:space="preserve">contacts undertake daily LFD testing. This is left to parental discretion and HTs may wish to only suggest this where the </w:t>
            </w:r>
            <w:r w:rsidR="00DF5FF1" w:rsidRPr="00240E7E">
              <w:t>children</w:t>
            </w:r>
            <w:r w:rsidRPr="00240E7E">
              <w:t xml:space="preserve"> are in KS2 or above.</w:t>
            </w:r>
          </w:p>
          <w:p w:rsidR="00DF5FF1" w:rsidRPr="00240E7E" w:rsidRDefault="00DF5FF1" w:rsidP="00DF5FF1">
            <w:pPr>
              <w:rPr>
                <w:b/>
              </w:rPr>
            </w:pPr>
            <w:r w:rsidRPr="00240E7E">
              <w:rPr>
                <w:b/>
              </w:rPr>
              <w:t>4.5 Self-Isolation and contacts of suspected or confirmed Omicron cases</w:t>
            </w:r>
          </w:p>
          <w:p w:rsidR="00DF5FF1" w:rsidRPr="00240E7E" w:rsidRDefault="00DF5FF1" w:rsidP="00DE4EE4">
            <w:pPr>
              <w:pStyle w:val="ListParagraph"/>
              <w:numPr>
                <w:ilvl w:val="0"/>
                <w:numId w:val="43"/>
              </w:numPr>
            </w:pPr>
            <w:r w:rsidRPr="00240E7E">
              <w:t xml:space="preserve">All individuals who have been identified as a close contact of a suspected or confirmed case of the Omicron variant of COVID-19, irrespective of vaccination status and age, will be </w:t>
            </w:r>
            <w:r w:rsidRPr="00240E7E">
              <w:rPr>
                <w:b/>
              </w:rPr>
              <w:t xml:space="preserve">contacted directly by the local Health Protection Team </w:t>
            </w:r>
            <w:r w:rsidR="00DE4EE4" w:rsidRPr="00240E7E">
              <w:rPr>
                <w:b/>
              </w:rPr>
              <w:t>(HPT), NHS</w:t>
            </w:r>
            <w:r w:rsidRPr="00240E7E">
              <w:rPr>
                <w:b/>
              </w:rPr>
              <w:t xml:space="preserve"> Test and Trace</w:t>
            </w:r>
            <w:r w:rsidRPr="00240E7E">
              <w:t xml:space="preserve"> </w:t>
            </w:r>
            <w:r w:rsidR="00DE4EE4" w:rsidRPr="00240E7E">
              <w:t xml:space="preserve">or the </w:t>
            </w:r>
            <w:r w:rsidR="00DE4EE4" w:rsidRPr="00240E7E">
              <w:rPr>
                <w:b/>
              </w:rPr>
              <w:t xml:space="preserve">LA </w:t>
            </w:r>
            <w:r w:rsidRPr="00240E7E">
              <w:t>and requir</w:t>
            </w:r>
            <w:r w:rsidR="000C5A2D" w:rsidRPr="00240E7E">
              <w:t>ed to self-isolate immediately;</w:t>
            </w:r>
          </w:p>
          <w:p w:rsidR="000C5A2D" w:rsidRPr="00240E7E" w:rsidRDefault="000C5A2D" w:rsidP="00DF5FF1">
            <w:pPr>
              <w:pStyle w:val="ListParagraph"/>
              <w:numPr>
                <w:ilvl w:val="0"/>
                <w:numId w:val="41"/>
              </w:numPr>
            </w:pPr>
            <w:r w:rsidRPr="00240E7E">
              <w:lastRenderedPageBreak/>
              <w:t>Contacts of people who have been identified as a suspected or confirmed case of the Omicron variant must stay at home and self-isolate even if they are fully vaccinated or aged under 18 years and 6 months;</w:t>
            </w:r>
          </w:p>
          <w:p w:rsidR="000C5A2D" w:rsidRPr="00240E7E" w:rsidRDefault="00514E89" w:rsidP="00DF5FF1">
            <w:pPr>
              <w:pStyle w:val="ListParagraph"/>
              <w:numPr>
                <w:ilvl w:val="0"/>
                <w:numId w:val="41"/>
              </w:numPr>
            </w:pPr>
            <w:r w:rsidRPr="00240E7E">
              <w:t>The isolation period includes the date of last contact with the person who had a positive test result and the next 10 full days, regardless of age or vaccination status;</w:t>
            </w:r>
          </w:p>
          <w:p w:rsidR="00DF5FF1" w:rsidRPr="00240E7E" w:rsidRDefault="00166E6D" w:rsidP="00DF5FF1">
            <w:pPr>
              <w:pStyle w:val="ListParagraph"/>
              <w:numPr>
                <w:ilvl w:val="0"/>
                <w:numId w:val="41"/>
              </w:numPr>
            </w:pPr>
            <w:r w:rsidRPr="00240E7E">
              <w:t>Follow any f</w:t>
            </w:r>
            <w:r w:rsidR="000C5A2D" w:rsidRPr="00240E7E">
              <w:t>urther actions</w:t>
            </w:r>
            <w:r w:rsidRPr="00240E7E">
              <w:t xml:space="preserve"> advised by the</w:t>
            </w:r>
            <w:r w:rsidR="000C5A2D" w:rsidRPr="00240E7E">
              <w:t xml:space="preserve"> local Incident Management Team (IMT) investigating a suspected or confirmed case of the Omicron variant of COVID-19.</w:t>
            </w:r>
          </w:p>
          <w:p w:rsidR="009008C4" w:rsidRPr="00240E7E" w:rsidRDefault="009008C4" w:rsidP="009008C4">
            <w:pPr>
              <w:rPr>
                <w:b/>
              </w:rPr>
            </w:pPr>
            <w:r w:rsidRPr="00240E7E">
              <w:rPr>
                <w:b/>
              </w:rPr>
              <w:t>4.6 Travel and Quarantine</w:t>
            </w:r>
          </w:p>
          <w:p w:rsidR="009008C4" w:rsidRPr="00240E7E" w:rsidRDefault="00DE4EE4" w:rsidP="00DE4EE4">
            <w:pPr>
              <w:pStyle w:val="ListParagraph"/>
              <w:numPr>
                <w:ilvl w:val="0"/>
                <w:numId w:val="44"/>
              </w:numPr>
            </w:pPr>
            <w:r w:rsidRPr="00240E7E">
              <w:t>All children and staff travelling to England must adhere to government travel advice in </w:t>
            </w:r>
            <w:hyperlink r:id="rId40" w:history="1">
              <w:r w:rsidRPr="00240E7E">
                <w:rPr>
                  <w:rStyle w:val="Hyperlink"/>
                </w:rPr>
                <w:t>travel to England from another country during coronavirus (COVID-19)</w:t>
              </w:r>
            </w:hyperlink>
            <w:r w:rsidRPr="00240E7E">
              <w:t>.</w:t>
            </w:r>
          </w:p>
          <w:p w:rsidR="00C2212E" w:rsidRPr="00240E7E" w:rsidRDefault="00572ABF" w:rsidP="00C2212E">
            <w:pPr>
              <w:ind w:left="360"/>
              <w:jc w:val="center"/>
            </w:pPr>
            <w:hyperlink w:anchor="Controls" w:history="1">
              <w:r w:rsidR="00C2212E" w:rsidRPr="00240E7E">
                <w:rPr>
                  <w:rStyle w:val="Hyperlink"/>
                </w:rPr>
                <w:t>Back to top</w:t>
              </w:r>
            </w:hyperlink>
          </w:p>
        </w:tc>
        <w:tc>
          <w:tcPr>
            <w:tcW w:w="248" w:type="dxa"/>
            <w:shd w:val="clear" w:color="auto" w:fill="92D050"/>
          </w:tcPr>
          <w:p w:rsidR="000354D6" w:rsidRPr="00CC458F" w:rsidRDefault="000354D6" w:rsidP="002258B3">
            <w:pPr>
              <w:ind w:left="360"/>
              <w:rPr>
                <w:rFonts w:cs="Arial"/>
                <w:b/>
              </w:rPr>
            </w:pPr>
          </w:p>
        </w:tc>
        <w:tc>
          <w:tcPr>
            <w:tcW w:w="2646" w:type="dxa"/>
            <w:shd w:val="clear" w:color="auto" w:fill="92CDDC" w:themeFill="accent5" w:themeFillTint="99"/>
          </w:tcPr>
          <w:p w:rsidR="000354D6" w:rsidRPr="00CC458F" w:rsidRDefault="000354D6" w:rsidP="002258B3">
            <w:pPr>
              <w:ind w:left="360"/>
              <w:rPr>
                <w:rFonts w:cs="Arial"/>
                <w:b/>
              </w:rPr>
            </w:pPr>
          </w:p>
        </w:tc>
        <w:tc>
          <w:tcPr>
            <w:tcW w:w="1202" w:type="dxa"/>
            <w:shd w:val="clear" w:color="auto" w:fill="92CDDC" w:themeFill="accent5" w:themeFillTint="99"/>
          </w:tcPr>
          <w:p w:rsidR="000354D6" w:rsidRPr="00CC458F" w:rsidRDefault="000354D6" w:rsidP="002258B3">
            <w:pPr>
              <w:ind w:left="360"/>
              <w:rPr>
                <w:rFonts w:cs="Arial"/>
                <w:b/>
              </w:rPr>
            </w:pPr>
          </w:p>
        </w:tc>
      </w:tr>
      <w:tr w:rsidR="002258B3" w:rsidTr="00240E7E">
        <w:tc>
          <w:tcPr>
            <w:tcW w:w="2778" w:type="dxa"/>
            <w:shd w:val="clear" w:color="auto" w:fill="DAEEF3" w:themeFill="accent5" w:themeFillTint="33"/>
          </w:tcPr>
          <w:p w:rsidR="002258B3" w:rsidRDefault="007A273C" w:rsidP="002258B3">
            <w:pPr>
              <w:rPr>
                <w:rFonts w:cs="Arial"/>
                <w:b/>
              </w:rPr>
            </w:pPr>
            <w:r>
              <w:rPr>
                <w:rFonts w:cs="Arial"/>
                <w:b/>
              </w:rPr>
              <w:lastRenderedPageBreak/>
              <w:t>5</w:t>
            </w:r>
            <w:r w:rsidR="002258B3" w:rsidRPr="001B3703">
              <w:rPr>
                <w:rFonts w:cs="Arial"/>
                <w:b/>
              </w:rPr>
              <w:t xml:space="preserve">) </w:t>
            </w:r>
            <w:bookmarkStart w:id="10" w:name="PPE"/>
            <w:r w:rsidR="002258B3" w:rsidRPr="001B3703">
              <w:rPr>
                <w:rFonts w:cs="Arial"/>
                <w:b/>
              </w:rPr>
              <w:t>Transmission of virus due ineffective use of PPE</w:t>
            </w:r>
            <w:bookmarkEnd w:id="10"/>
          </w:p>
          <w:p w:rsidR="002258B3" w:rsidRDefault="002258B3" w:rsidP="002258B3">
            <w:pPr>
              <w:rPr>
                <w:rFonts w:cs="Arial"/>
                <w:b/>
              </w:rPr>
            </w:pPr>
          </w:p>
          <w:p w:rsidR="000C0279" w:rsidRPr="002F748D" w:rsidRDefault="000C0279" w:rsidP="000C0279">
            <w:pPr>
              <w:spacing w:after="200" w:line="276" w:lineRule="auto"/>
              <w:rPr>
                <w:rFonts w:cs="Arial"/>
                <w:b/>
              </w:rPr>
            </w:pPr>
            <w:r w:rsidRPr="002F748D">
              <w:rPr>
                <w:rFonts w:cs="Arial"/>
                <w:b/>
              </w:rPr>
              <w:t>The PPE that should be used when caring for someone with symptoms of coronavirus (COVID-19) is:</w:t>
            </w:r>
          </w:p>
          <w:p w:rsidR="000C0279" w:rsidRPr="002F748D" w:rsidRDefault="000C0279" w:rsidP="00496122">
            <w:pPr>
              <w:numPr>
                <w:ilvl w:val="0"/>
                <w:numId w:val="6"/>
              </w:numPr>
              <w:spacing w:after="200" w:line="276" w:lineRule="auto"/>
              <w:contextualSpacing/>
              <w:rPr>
                <w:rFonts w:cs="Arial"/>
                <w:b/>
              </w:rPr>
            </w:pPr>
            <w:r>
              <w:rPr>
                <w:rFonts w:cs="Arial"/>
                <w:b/>
              </w:rPr>
              <w:t>IIR F</w:t>
            </w:r>
            <w:r w:rsidRPr="002F748D">
              <w:rPr>
                <w:rFonts w:cs="Arial"/>
                <w:b/>
              </w:rPr>
              <w:t>ace mask if a distance of 2 metres cannot be maintained;</w:t>
            </w:r>
          </w:p>
          <w:p w:rsidR="000C0279" w:rsidRPr="002F748D" w:rsidRDefault="000C0279" w:rsidP="00496122">
            <w:pPr>
              <w:numPr>
                <w:ilvl w:val="0"/>
                <w:numId w:val="6"/>
              </w:numPr>
              <w:spacing w:after="200" w:line="276" w:lineRule="auto"/>
              <w:contextualSpacing/>
              <w:rPr>
                <w:rFonts w:cs="Arial"/>
                <w:b/>
              </w:rPr>
            </w:pPr>
            <w:r>
              <w:rPr>
                <w:rFonts w:cs="Arial"/>
                <w:b/>
              </w:rPr>
              <w:t>Disposable gloves, disposable plastic apron and IIR face mask if contact is necessary</w:t>
            </w:r>
            <w:r w:rsidRPr="002F748D">
              <w:rPr>
                <w:rFonts w:cs="Arial"/>
                <w:b/>
              </w:rPr>
              <w:t>;</w:t>
            </w:r>
          </w:p>
          <w:p w:rsidR="000C0279" w:rsidRPr="002F748D" w:rsidRDefault="000C0279" w:rsidP="00496122">
            <w:pPr>
              <w:numPr>
                <w:ilvl w:val="0"/>
                <w:numId w:val="6"/>
              </w:numPr>
              <w:spacing w:after="200" w:line="276" w:lineRule="auto"/>
              <w:contextualSpacing/>
              <w:rPr>
                <w:rFonts w:cs="Arial"/>
                <w:b/>
              </w:rPr>
            </w:pPr>
            <w:r>
              <w:rPr>
                <w:rFonts w:cs="Arial"/>
                <w:b/>
              </w:rPr>
              <w:lastRenderedPageBreak/>
              <w:t>E</w:t>
            </w:r>
            <w:r w:rsidRPr="002F748D">
              <w:rPr>
                <w:rFonts w:cs="Arial"/>
                <w:b/>
              </w:rPr>
              <w:t>ye protection if a risk assessment determines that there is a risk of fluids entering the eye e.g. from coughing, spitting or vomiting.</w:t>
            </w:r>
          </w:p>
          <w:p w:rsidR="000C0279" w:rsidRDefault="000C0279" w:rsidP="000C0279">
            <w:pPr>
              <w:rPr>
                <w:rFonts w:cs="Arial"/>
                <w:b/>
              </w:rPr>
            </w:pPr>
            <w:r w:rsidRPr="002F748D">
              <w:rPr>
                <w:rFonts w:cs="Arial"/>
                <w:b/>
              </w:rPr>
              <w:t>N.B. A cloth face covering is NOT regarded as PPE.</w:t>
            </w:r>
          </w:p>
          <w:p w:rsidR="002258B3" w:rsidRDefault="002258B3" w:rsidP="002258B3">
            <w:pPr>
              <w:rPr>
                <w:rFonts w:cs="Arial"/>
                <w:b/>
              </w:rPr>
            </w:pPr>
          </w:p>
        </w:tc>
        <w:tc>
          <w:tcPr>
            <w:tcW w:w="766" w:type="dxa"/>
            <w:shd w:val="clear" w:color="auto" w:fill="DAEEF3" w:themeFill="accent5" w:themeFillTint="33"/>
          </w:tcPr>
          <w:p w:rsidR="002258B3" w:rsidRPr="00B17C5E" w:rsidRDefault="002258B3" w:rsidP="002258B3">
            <w:pPr>
              <w:jc w:val="center"/>
              <w:rPr>
                <w:rFonts w:cs="Arial"/>
                <w:b/>
              </w:rPr>
            </w:pPr>
            <w:r>
              <w:rPr>
                <w:rFonts w:cs="Arial"/>
                <w:b/>
              </w:rPr>
              <w:lastRenderedPageBreak/>
              <w:sym w:font="Wingdings" w:char="F0FC"/>
            </w:r>
          </w:p>
        </w:tc>
        <w:tc>
          <w:tcPr>
            <w:tcW w:w="827" w:type="dxa"/>
            <w:gridSpan w:val="2"/>
            <w:shd w:val="clear" w:color="auto" w:fill="DAEEF3" w:themeFill="accent5" w:themeFillTint="33"/>
          </w:tcPr>
          <w:p w:rsidR="002258B3" w:rsidRPr="00B17C5E" w:rsidRDefault="002258B3" w:rsidP="002258B3">
            <w:pPr>
              <w:jc w:val="center"/>
              <w:rPr>
                <w:rFonts w:cs="Arial"/>
                <w:b/>
              </w:rPr>
            </w:pPr>
            <w:r>
              <w:rPr>
                <w:rFonts w:cs="Arial"/>
                <w:b/>
              </w:rPr>
              <w:sym w:font="Wingdings" w:char="F0FC"/>
            </w:r>
          </w:p>
        </w:tc>
        <w:tc>
          <w:tcPr>
            <w:tcW w:w="6433" w:type="dxa"/>
            <w:shd w:val="clear" w:color="auto" w:fill="DAEEF3" w:themeFill="accent5" w:themeFillTint="33"/>
          </w:tcPr>
          <w:p w:rsidR="002258B3" w:rsidRPr="0033736D" w:rsidRDefault="002258B3" w:rsidP="00CD3731">
            <w:pPr>
              <w:pStyle w:val="ListParagraph"/>
              <w:numPr>
                <w:ilvl w:val="0"/>
                <w:numId w:val="2"/>
              </w:numPr>
              <w:rPr>
                <w:rFonts w:cs="Arial"/>
              </w:rPr>
            </w:pPr>
            <w:r w:rsidRPr="00D36D60">
              <w:rPr>
                <w:b/>
              </w:rPr>
              <w:t>All staff</w:t>
            </w:r>
            <w:r w:rsidRPr="00D36D60">
              <w:t xml:space="preserve"> should know how to safely put on and take off PPE (refresh regularly and document), please see PHE links to </w:t>
            </w:r>
            <w:hyperlink r:id="rId41" w:history="1">
              <w:r w:rsidRPr="00D36D60">
                <w:rPr>
                  <w:rStyle w:val="Hyperlink"/>
                </w:rPr>
                <w:t>donning and doffing of PPE</w:t>
              </w:r>
            </w:hyperlink>
            <w:r w:rsidRPr="00D36D60">
              <w:t>.</w:t>
            </w:r>
          </w:p>
          <w:p w:rsidR="0033736D" w:rsidRPr="0033736D" w:rsidRDefault="0033736D" w:rsidP="0033736D">
            <w:pPr>
              <w:pStyle w:val="ListParagraph"/>
              <w:rPr>
                <w:rFonts w:cs="Arial"/>
                <w:color w:val="548DD4" w:themeColor="text2" w:themeTint="99"/>
              </w:rPr>
            </w:pPr>
            <w:r w:rsidRPr="0033736D">
              <w:rPr>
                <w:b/>
                <w:color w:val="548DD4" w:themeColor="text2" w:themeTint="99"/>
              </w:rPr>
              <w:t>As above</w:t>
            </w:r>
          </w:p>
          <w:p w:rsidR="002258B3" w:rsidRPr="0033736D" w:rsidRDefault="002258B3" w:rsidP="00CD3731">
            <w:pPr>
              <w:pStyle w:val="ListParagraph"/>
              <w:numPr>
                <w:ilvl w:val="0"/>
                <w:numId w:val="2"/>
              </w:numPr>
              <w:rPr>
                <w:rFonts w:cs="Arial"/>
              </w:rPr>
            </w:pPr>
            <w:r w:rsidRPr="00D36D60">
              <w:rPr>
                <w:rFonts w:cs="Arial"/>
              </w:rPr>
              <w:t>All staff should complete the</w:t>
            </w:r>
            <w:r w:rsidRPr="00D36D60">
              <w:t xml:space="preserve"> </w:t>
            </w:r>
            <w:hyperlink r:id="rId42" w:history="1">
              <w:r w:rsidRPr="00D36D60">
                <w:rPr>
                  <w:rStyle w:val="Hyperlink"/>
                </w:rPr>
                <w:t>Me Learning</w:t>
              </w:r>
            </w:hyperlink>
            <w:r w:rsidRPr="00D36D60">
              <w:t xml:space="preserve"> course ‘</w:t>
            </w:r>
            <w:r w:rsidRPr="00D36D60">
              <w:rPr>
                <w:b/>
                <w:bCs/>
              </w:rPr>
              <w:t xml:space="preserve">Infection Prevention Control for Frontline Workers’. </w:t>
            </w:r>
            <w:r w:rsidRPr="00D36D60">
              <w:rPr>
                <w:bCs/>
              </w:rPr>
              <w:t xml:space="preserve">Refresh regularly </w:t>
            </w:r>
            <w:r w:rsidRPr="001B3703">
              <w:rPr>
                <w:bCs/>
              </w:rPr>
              <w:t>and document;</w:t>
            </w:r>
          </w:p>
          <w:p w:rsidR="0033736D" w:rsidRPr="0033736D" w:rsidRDefault="0033736D" w:rsidP="0033736D">
            <w:pPr>
              <w:pStyle w:val="ListParagraph"/>
              <w:rPr>
                <w:rFonts w:cs="Arial"/>
                <w:color w:val="548DD4" w:themeColor="text2" w:themeTint="99"/>
              </w:rPr>
            </w:pPr>
            <w:r w:rsidRPr="0033736D">
              <w:rPr>
                <w:rFonts w:cs="Arial"/>
                <w:color w:val="548DD4" w:themeColor="text2" w:themeTint="99"/>
              </w:rPr>
              <w:t>As above</w:t>
            </w:r>
          </w:p>
          <w:p w:rsidR="0025781A" w:rsidRPr="001B3703" w:rsidRDefault="0025781A" w:rsidP="00CD3731">
            <w:pPr>
              <w:pStyle w:val="ListParagraph"/>
              <w:numPr>
                <w:ilvl w:val="0"/>
                <w:numId w:val="2"/>
              </w:numPr>
              <w:rPr>
                <w:rFonts w:cs="Arial"/>
              </w:rPr>
            </w:pPr>
            <w:r w:rsidRPr="001B3703">
              <w:rPr>
                <w:rFonts w:cs="Arial"/>
              </w:rPr>
              <w:t>Face masks</w:t>
            </w:r>
            <w:r w:rsidR="00E068E0" w:rsidRPr="001B3703">
              <w:rPr>
                <w:rFonts w:cs="Arial"/>
              </w:rPr>
              <w:t xml:space="preserve"> (type IIR)</w:t>
            </w:r>
            <w:r w:rsidRPr="001B3703">
              <w:rPr>
                <w:rFonts w:cs="Arial"/>
              </w:rPr>
              <w:t xml:space="preserve"> should: </w:t>
            </w:r>
          </w:p>
          <w:p w:rsidR="0025781A" w:rsidRPr="001B3703" w:rsidRDefault="0025781A" w:rsidP="0025781A">
            <w:pPr>
              <w:ind w:left="1440"/>
              <w:rPr>
                <w:rFonts w:cs="Arial"/>
              </w:rPr>
            </w:pPr>
            <w:r w:rsidRPr="001B3703">
              <w:rPr>
                <w:rFonts w:cs="Arial"/>
              </w:rPr>
              <w:t>• cover both nose and mouth;</w:t>
            </w:r>
          </w:p>
          <w:p w:rsidR="0025781A" w:rsidRPr="001B3703" w:rsidRDefault="0025781A" w:rsidP="0025781A">
            <w:pPr>
              <w:ind w:left="1440"/>
              <w:rPr>
                <w:rFonts w:cs="Arial"/>
              </w:rPr>
            </w:pPr>
            <w:r w:rsidRPr="001B3703">
              <w:rPr>
                <w:rFonts w:cs="Arial"/>
              </w:rPr>
              <w:t xml:space="preserve">• not be allowed to dangle around the neck; </w:t>
            </w:r>
          </w:p>
          <w:p w:rsidR="0025781A" w:rsidRPr="001B3703" w:rsidRDefault="0025781A" w:rsidP="0025781A">
            <w:pPr>
              <w:ind w:left="1440"/>
              <w:rPr>
                <w:rFonts w:cs="Arial"/>
              </w:rPr>
            </w:pPr>
            <w:r w:rsidRPr="001B3703">
              <w:rPr>
                <w:rFonts w:cs="Arial"/>
              </w:rPr>
              <w:t xml:space="preserve">• not be touched once put on, except when carefully removed before disposal; </w:t>
            </w:r>
          </w:p>
          <w:p w:rsidR="002F4D87" w:rsidRDefault="0025781A" w:rsidP="0025781A">
            <w:pPr>
              <w:ind w:left="1440"/>
              <w:rPr>
                <w:rFonts w:cs="Arial"/>
              </w:rPr>
            </w:pPr>
            <w:r w:rsidRPr="001B3703">
              <w:rPr>
                <w:rFonts w:cs="Arial"/>
              </w:rPr>
              <w:t xml:space="preserve">• be changed when they become moist or damaged; </w:t>
            </w:r>
          </w:p>
          <w:p w:rsidR="0025781A" w:rsidRPr="0025781A" w:rsidRDefault="0025781A" w:rsidP="0025781A">
            <w:pPr>
              <w:ind w:left="1440"/>
              <w:rPr>
                <w:rFonts w:cs="Arial"/>
              </w:rPr>
            </w:pPr>
            <w:r w:rsidRPr="001B3703">
              <w:rPr>
                <w:rFonts w:cs="Arial"/>
              </w:rPr>
              <w:t>• be worn once and then discarded - hands should be cleaned after disposal.</w:t>
            </w:r>
          </w:p>
          <w:p w:rsidR="002258B3" w:rsidRPr="00D36D60" w:rsidRDefault="002258B3" w:rsidP="00CD3731">
            <w:pPr>
              <w:pStyle w:val="ListParagraph"/>
              <w:numPr>
                <w:ilvl w:val="0"/>
                <w:numId w:val="2"/>
              </w:numPr>
              <w:rPr>
                <w:rFonts w:cstheme="minorHAnsi"/>
              </w:rPr>
            </w:pPr>
            <w:r w:rsidRPr="00D36D60">
              <w:rPr>
                <w:rFonts w:cstheme="minorHAnsi"/>
              </w:rPr>
              <w:t xml:space="preserve">Staff should wear PPE where an individual child or young person becomes ill with coronavirus (COVID-19) symptoms while at schools, and only then if a distance of 2 metres cannot be maintained as in </w:t>
            </w:r>
            <w:r w:rsidRPr="00D36D60">
              <w:rPr>
                <w:rFonts w:cstheme="minorHAnsi"/>
                <w:b/>
              </w:rPr>
              <w:t>Section</w:t>
            </w:r>
            <w:r w:rsidRPr="00D36D60">
              <w:rPr>
                <w:rFonts w:cstheme="minorHAnsi"/>
              </w:rPr>
              <w:t xml:space="preserve"> </w:t>
            </w:r>
            <w:r w:rsidR="007A273C">
              <w:rPr>
                <w:rFonts w:cstheme="minorHAnsi"/>
                <w:b/>
              </w:rPr>
              <w:t>4.1</w:t>
            </w:r>
            <w:r w:rsidRPr="00D36D60">
              <w:rPr>
                <w:rFonts w:cstheme="minorHAnsi"/>
                <w:b/>
              </w:rPr>
              <w:t xml:space="preserve"> f</w:t>
            </w:r>
            <w:r w:rsidR="007A273C">
              <w:rPr>
                <w:rFonts w:cstheme="minorHAnsi"/>
                <w:b/>
              </w:rPr>
              <w:t>)</w:t>
            </w:r>
            <w:r w:rsidRPr="00D36D60">
              <w:rPr>
                <w:rFonts w:cstheme="minorHAnsi"/>
                <w:b/>
              </w:rPr>
              <w:t xml:space="preserve"> above;</w:t>
            </w:r>
          </w:p>
          <w:p w:rsidR="002258B3" w:rsidRPr="001B3703" w:rsidRDefault="002258B3" w:rsidP="00CD3731">
            <w:pPr>
              <w:pStyle w:val="ListParagraph"/>
              <w:numPr>
                <w:ilvl w:val="0"/>
                <w:numId w:val="2"/>
              </w:numPr>
              <w:rPr>
                <w:rFonts w:cstheme="minorHAnsi"/>
              </w:rPr>
            </w:pPr>
            <w:r w:rsidRPr="00D36D60">
              <w:rPr>
                <w:rFonts w:cstheme="minorHAnsi"/>
              </w:rPr>
              <w:lastRenderedPageBreak/>
              <w:t xml:space="preserve">Staff should wear PPE where a child or young person already </w:t>
            </w:r>
            <w:r w:rsidRPr="001B3703">
              <w:rPr>
                <w:rFonts w:cstheme="minorHAnsi"/>
              </w:rPr>
              <w:t>has routine intimate care needs that involves the use of PPE, in which case the same PPE should continue to be used;</w:t>
            </w:r>
          </w:p>
          <w:p w:rsidR="002258B3" w:rsidRPr="001B3703" w:rsidRDefault="002258B3" w:rsidP="00CD3731">
            <w:pPr>
              <w:pStyle w:val="ListParagraph"/>
              <w:numPr>
                <w:ilvl w:val="0"/>
                <w:numId w:val="2"/>
              </w:numPr>
              <w:rPr>
                <w:rFonts w:cstheme="minorHAnsi"/>
              </w:rPr>
            </w:pPr>
            <w:r w:rsidRPr="001B3703">
              <w:rPr>
                <w:rFonts w:cstheme="minorHAnsi"/>
              </w:rPr>
              <w:t>Staff should wear PPE as per BwD guidance for First Aiders in Appendix A.</w:t>
            </w:r>
          </w:p>
          <w:p w:rsidR="002258B3" w:rsidRPr="001B3703" w:rsidRDefault="002258B3" w:rsidP="00CD3731">
            <w:pPr>
              <w:pStyle w:val="ListParagraph"/>
              <w:numPr>
                <w:ilvl w:val="0"/>
                <w:numId w:val="2"/>
              </w:numPr>
              <w:rPr>
                <w:rFonts w:cstheme="minorHAnsi"/>
              </w:rPr>
            </w:pPr>
            <w:r w:rsidRPr="001B3703">
              <w:rPr>
                <w:rFonts w:cstheme="minorHAnsi"/>
              </w:rPr>
              <w:t xml:space="preserve">For </w:t>
            </w:r>
            <w:r w:rsidR="001B3703" w:rsidRPr="001B3703">
              <w:rPr>
                <w:rFonts w:cstheme="minorHAnsi"/>
              </w:rPr>
              <w:t>more specific guidance on the use of PPE</w:t>
            </w:r>
            <w:r w:rsidRPr="001B3703">
              <w:rPr>
                <w:rFonts w:cstheme="minorHAnsi"/>
              </w:rPr>
              <w:t xml:space="preserve"> in education, click </w:t>
            </w:r>
            <w:hyperlink r:id="rId43" w:anchor="how-to-work-safely-in-specific-situations-including-where-ppe-may-be-required" w:history="1">
              <w:r w:rsidRPr="001B3703">
                <w:rPr>
                  <w:rStyle w:val="Hyperlink"/>
                  <w:rFonts w:cstheme="minorHAnsi"/>
                </w:rPr>
                <w:t>here</w:t>
              </w:r>
            </w:hyperlink>
            <w:r w:rsidR="001B3703" w:rsidRPr="001B3703">
              <w:rPr>
                <w:rFonts w:cstheme="minorHAnsi"/>
              </w:rPr>
              <w:t>;</w:t>
            </w:r>
          </w:p>
          <w:p w:rsidR="002258B3" w:rsidRPr="00D36D60" w:rsidRDefault="002258B3" w:rsidP="00CD3731">
            <w:pPr>
              <w:pStyle w:val="ListParagraph"/>
              <w:numPr>
                <w:ilvl w:val="0"/>
                <w:numId w:val="2"/>
              </w:numPr>
              <w:rPr>
                <w:rFonts w:cstheme="minorHAnsi"/>
              </w:rPr>
            </w:pPr>
            <w:r w:rsidRPr="00D36D60">
              <w:t>When working with children and young people who cough, spit or vomit but do not have coronavirus (COVID-19) symptoms, only any PPE that would be routinely worn, should be worn;</w:t>
            </w:r>
          </w:p>
          <w:p w:rsidR="002258B3" w:rsidRPr="00DB4E23" w:rsidRDefault="002258B3" w:rsidP="00CD3731">
            <w:pPr>
              <w:pStyle w:val="ListParagraph"/>
              <w:numPr>
                <w:ilvl w:val="0"/>
                <w:numId w:val="2"/>
              </w:numPr>
              <w:rPr>
                <w:rFonts w:cstheme="minorHAnsi"/>
              </w:rPr>
            </w:pPr>
            <w:r w:rsidRPr="001B3703">
              <w:t xml:space="preserve">Additional PPE is needed if </w:t>
            </w:r>
            <w:hyperlink r:id="rId44" w:anchor="caring-for-children" w:history="1">
              <w:r w:rsidRPr="001B3703">
                <w:rPr>
                  <w:rStyle w:val="Hyperlink"/>
                </w:rPr>
                <w:t>aerosol generating procedures (AGPs)</w:t>
              </w:r>
            </w:hyperlink>
            <w:r w:rsidRPr="001B3703">
              <w:t xml:space="preserve"> are carried out in school.</w:t>
            </w:r>
          </w:p>
          <w:bookmarkStart w:id="11" w:name="BTT5"/>
          <w:p w:rsidR="00DB4E23" w:rsidRPr="00DB4E23" w:rsidRDefault="00BD65E4" w:rsidP="00DB4E23">
            <w:pPr>
              <w:ind w:left="360"/>
              <w:jc w:val="center"/>
              <w:rPr>
                <w:rFonts w:cstheme="minorHAnsi"/>
              </w:rPr>
            </w:pPr>
            <w:r>
              <w:rPr>
                <w:rFonts w:cstheme="minorHAnsi"/>
              </w:rPr>
              <w:fldChar w:fldCharType="begin"/>
            </w:r>
            <w:r>
              <w:rPr>
                <w:rFonts w:cstheme="minorHAnsi"/>
              </w:rPr>
              <w:instrText xml:space="preserve"> HYPERLINK  \l "Controls" </w:instrText>
            </w:r>
            <w:r>
              <w:rPr>
                <w:rFonts w:cstheme="minorHAnsi"/>
              </w:rPr>
              <w:fldChar w:fldCharType="separate"/>
            </w:r>
            <w:r w:rsidR="00DB4E23" w:rsidRPr="00BD65E4">
              <w:rPr>
                <w:rStyle w:val="Hyperlink"/>
                <w:rFonts w:cstheme="minorHAnsi"/>
              </w:rPr>
              <w:t>Back to top</w:t>
            </w:r>
            <w:bookmarkEnd w:id="11"/>
            <w:r>
              <w:rPr>
                <w:rFonts w:cstheme="minorHAnsi"/>
              </w:rPr>
              <w:fldChar w:fldCharType="end"/>
            </w:r>
          </w:p>
        </w:tc>
        <w:tc>
          <w:tcPr>
            <w:tcW w:w="248" w:type="dxa"/>
            <w:shd w:val="clear" w:color="auto" w:fill="92D050"/>
          </w:tcPr>
          <w:p w:rsidR="002258B3" w:rsidRPr="00CC458F" w:rsidRDefault="002258B3" w:rsidP="002258B3">
            <w:pPr>
              <w:ind w:left="360"/>
              <w:rPr>
                <w:rFonts w:cs="Arial"/>
                <w:b/>
              </w:rPr>
            </w:pPr>
          </w:p>
        </w:tc>
        <w:tc>
          <w:tcPr>
            <w:tcW w:w="2646" w:type="dxa"/>
            <w:shd w:val="clear" w:color="auto" w:fill="DAEEF3" w:themeFill="accent5" w:themeFillTint="33"/>
          </w:tcPr>
          <w:p w:rsidR="002258B3" w:rsidRPr="00CC458F" w:rsidRDefault="002258B3" w:rsidP="002258B3">
            <w:pPr>
              <w:ind w:left="360"/>
              <w:rPr>
                <w:rFonts w:cs="Arial"/>
                <w:b/>
              </w:rPr>
            </w:pPr>
          </w:p>
        </w:tc>
        <w:tc>
          <w:tcPr>
            <w:tcW w:w="1202" w:type="dxa"/>
            <w:shd w:val="clear" w:color="auto" w:fill="DAEEF3" w:themeFill="accent5" w:themeFillTint="33"/>
          </w:tcPr>
          <w:p w:rsidR="002258B3" w:rsidRPr="00CC458F" w:rsidRDefault="002258B3" w:rsidP="002258B3">
            <w:pPr>
              <w:ind w:left="360"/>
              <w:rPr>
                <w:rFonts w:cs="Arial"/>
                <w:b/>
              </w:rPr>
            </w:pPr>
          </w:p>
        </w:tc>
      </w:tr>
      <w:tr w:rsidR="002258B3" w:rsidTr="00240E7E">
        <w:tc>
          <w:tcPr>
            <w:tcW w:w="2778" w:type="dxa"/>
            <w:shd w:val="clear" w:color="auto" w:fill="92CDDC" w:themeFill="accent5" w:themeFillTint="99"/>
          </w:tcPr>
          <w:p w:rsidR="002258B3" w:rsidRPr="00B17C5E" w:rsidRDefault="007A273C" w:rsidP="002258B3">
            <w:pPr>
              <w:rPr>
                <w:rFonts w:cs="Arial"/>
                <w:b/>
              </w:rPr>
            </w:pPr>
            <w:r>
              <w:rPr>
                <w:rFonts w:cs="Arial"/>
                <w:b/>
              </w:rPr>
              <w:t>6</w:t>
            </w:r>
            <w:r w:rsidR="002258B3">
              <w:rPr>
                <w:rFonts w:cs="Arial"/>
                <w:b/>
              </w:rPr>
              <w:t xml:space="preserve">) </w:t>
            </w:r>
            <w:bookmarkStart w:id="12" w:name="Vulnerables"/>
            <w:r w:rsidR="002258B3">
              <w:rPr>
                <w:rFonts w:cs="Arial"/>
                <w:b/>
              </w:rPr>
              <w:t>Risks to vulnerable groups within the school population</w:t>
            </w:r>
            <w:bookmarkEnd w:id="12"/>
          </w:p>
        </w:tc>
        <w:tc>
          <w:tcPr>
            <w:tcW w:w="766" w:type="dxa"/>
            <w:shd w:val="clear" w:color="auto" w:fill="92CDDC" w:themeFill="accent5" w:themeFillTint="99"/>
          </w:tcPr>
          <w:p w:rsidR="002258B3" w:rsidRPr="00B17C5E" w:rsidRDefault="002258B3" w:rsidP="002258B3">
            <w:pPr>
              <w:jc w:val="center"/>
              <w:rPr>
                <w:rFonts w:cs="Arial"/>
                <w:b/>
              </w:rPr>
            </w:pPr>
            <w:r>
              <w:rPr>
                <w:rFonts w:cs="Arial"/>
                <w:b/>
              </w:rPr>
              <w:sym w:font="Wingdings" w:char="F0FC"/>
            </w:r>
          </w:p>
        </w:tc>
        <w:tc>
          <w:tcPr>
            <w:tcW w:w="827" w:type="dxa"/>
            <w:gridSpan w:val="2"/>
            <w:shd w:val="clear" w:color="auto" w:fill="92CDDC" w:themeFill="accent5" w:themeFillTint="99"/>
          </w:tcPr>
          <w:p w:rsidR="002258B3" w:rsidRPr="00B17C5E" w:rsidRDefault="002258B3" w:rsidP="002258B3">
            <w:pPr>
              <w:jc w:val="center"/>
              <w:rPr>
                <w:rFonts w:cs="Arial"/>
                <w:b/>
              </w:rPr>
            </w:pPr>
            <w:r>
              <w:rPr>
                <w:rFonts w:cs="Arial"/>
                <w:b/>
              </w:rPr>
              <w:sym w:font="Wingdings" w:char="F0FC"/>
            </w:r>
          </w:p>
        </w:tc>
        <w:tc>
          <w:tcPr>
            <w:tcW w:w="6433" w:type="dxa"/>
            <w:shd w:val="clear" w:color="auto" w:fill="92CDDC" w:themeFill="accent5" w:themeFillTint="99"/>
          </w:tcPr>
          <w:p w:rsidR="002258B3" w:rsidRPr="00292547" w:rsidRDefault="002258B3" w:rsidP="002258B3">
            <w:pPr>
              <w:rPr>
                <w:b/>
                <w:lang w:eastAsia="en-GB"/>
              </w:rPr>
            </w:pPr>
            <w:r w:rsidRPr="00292547">
              <w:rPr>
                <w:b/>
                <w:lang w:eastAsia="en-GB"/>
              </w:rPr>
              <w:t xml:space="preserve">Blackburn with Darwen Borough Council in line with Government guidance are advising those who have received a letter from the NHS advising them they are </w:t>
            </w:r>
            <w:hyperlink r:id="rId45" w:anchor="definition-of-clinically-extremely-vulnerable-groups" w:history="1">
              <w:r w:rsidRPr="00292547">
                <w:rPr>
                  <w:rStyle w:val="Hyperlink"/>
                  <w:b/>
                  <w:lang w:eastAsia="en-GB"/>
                </w:rPr>
                <w:t>clinically extremely vulnerable</w:t>
              </w:r>
            </w:hyperlink>
            <w:r w:rsidRPr="00292547">
              <w:rPr>
                <w:b/>
                <w:lang w:eastAsia="en-GB"/>
              </w:rPr>
              <w:t xml:space="preserve"> to follow the advice set out in the letter.</w:t>
            </w:r>
          </w:p>
          <w:p w:rsidR="002258B3" w:rsidRPr="00292547" w:rsidRDefault="002258B3" w:rsidP="002258B3">
            <w:pPr>
              <w:rPr>
                <w:b/>
                <w:lang w:eastAsia="en-GB"/>
              </w:rPr>
            </w:pPr>
            <w:r w:rsidRPr="00292547">
              <w:rPr>
                <w:b/>
                <w:lang w:eastAsia="en-GB"/>
              </w:rPr>
              <w:t>Employees and pupils who are clinically extremely vulnerable are required to share the letter they have received with the Head Teacher, so appropriate action can be taken.</w:t>
            </w:r>
          </w:p>
          <w:p w:rsidR="002258B3" w:rsidRPr="00292547" w:rsidRDefault="002258B3" w:rsidP="00496122">
            <w:pPr>
              <w:pStyle w:val="ListParagraph"/>
              <w:numPr>
                <w:ilvl w:val="0"/>
                <w:numId w:val="5"/>
              </w:numPr>
            </w:pPr>
            <w:r w:rsidRPr="00292547">
              <w:t>School should be aware of any pupil, staff or family member with a seri</w:t>
            </w:r>
            <w:r w:rsidR="00C30E28" w:rsidRPr="00292547">
              <w:t>ous underlying health condition.</w:t>
            </w:r>
          </w:p>
          <w:p w:rsidR="002258B3" w:rsidRPr="00292547" w:rsidRDefault="00C30E28" w:rsidP="002258B3">
            <w:pPr>
              <w:rPr>
                <w:b/>
                <w:bCs/>
              </w:rPr>
            </w:pPr>
            <w:r w:rsidRPr="00292547">
              <w:rPr>
                <w:b/>
              </w:rPr>
              <w:t>6</w:t>
            </w:r>
            <w:r w:rsidR="002258B3" w:rsidRPr="00292547">
              <w:rPr>
                <w:b/>
              </w:rPr>
              <w:t xml:space="preserve">.1) Pupils who are </w:t>
            </w:r>
            <w:hyperlink r:id="rId46" w:anchor="definition-of-clinically-extremely-vulnerable-groups" w:history="1">
              <w:r w:rsidR="002258B3" w:rsidRPr="00292547">
                <w:rPr>
                  <w:rStyle w:val="Hyperlink"/>
                  <w:b/>
                  <w:bCs/>
                </w:rPr>
                <w:t>clinically extremely  vulnerable</w:t>
              </w:r>
            </w:hyperlink>
            <w:r w:rsidRPr="00292547">
              <w:rPr>
                <w:b/>
                <w:bCs/>
              </w:rPr>
              <w:t xml:space="preserve"> (CEV)</w:t>
            </w:r>
          </w:p>
          <w:p w:rsidR="002258B3" w:rsidRDefault="00C96B75" w:rsidP="00496122">
            <w:pPr>
              <w:pStyle w:val="ListParagraph"/>
              <w:numPr>
                <w:ilvl w:val="0"/>
                <w:numId w:val="9"/>
              </w:numPr>
            </w:pPr>
            <w:r w:rsidRPr="00240E7E">
              <w:t xml:space="preserve">Children and young people previously considered CEV should attend school and should follow the same </w:t>
            </w:r>
            <w:hyperlink r:id="rId47" w:history="1">
              <w:r w:rsidRPr="00240E7E">
                <w:rPr>
                  <w:rStyle w:val="Hyperlink"/>
                </w:rPr>
                <w:t>COVID-19 guidance</w:t>
              </w:r>
            </w:hyperlink>
            <w:r w:rsidRPr="00240E7E">
              <w:t xml:space="preserve"> as the rest of the population</w:t>
            </w:r>
            <w:r w:rsidR="002258B3" w:rsidRPr="00240E7E">
              <w:t xml:space="preserve"> unless they are under paediatric or other NHS care and</w:t>
            </w:r>
            <w:r w:rsidR="002258B3" w:rsidRPr="00292547">
              <w:t xml:space="preserve"> have been advised by their GP or clinician not</w:t>
            </w:r>
            <w:r w:rsidR="00C30E28" w:rsidRPr="00292547">
              <w:t xml:space="preserve"> to attend an education setting;</w:t>
            </w:r>
          </w:p>
          <w:p w:rsidR="0033736D" w:rsidRPr="0033736D" w:rsidRDefault="0033736D" w:rsidP="0033736D">
            <w:pPr>
              <w:pStyle w:val="ListParagraph"/>
              <w:ind w:left="1080"/>
              <w:rPr>
                <w:color w:val="548DD4" w:themeColor="text2" w:themeTint="99"/>
              </w:rPr>
            </w:pPr>
            <w:r w:rsidRPr="0033736D">
              <w:rPr>
                <w:color w:val="548DD4" w:themeColor="text2" w:themeTint="99"/>
              </w:rPr>
              <w:t>Identified CEV children are back in school full time</w:t>
            </w:r>
          </w:p>
          <w:p w:rsidR="002258B3" w:rsidRDefault="002258B3" w:rsidP="00496122">
            <w:pPr>
              <w:pStyle w:val="ListParagraph"/>
              <w:numPr>
                <w:ilvl w:val="0"/>
                <w:numId w:val="9"/>
              </w:numPr>
            </w:pPr>
            <w:r w:rsidRPr="00292547">
              <w:t>Communicate Covid-19 control measures in place in school to provide reassurance to fami</w:t>
            </w:r>
            <w:r w:rsidR="00C30E28" w:rsidRPr="00292547">
              <w:t>lies where pupils relatives are CEV</w:t>
            </w:r>
            <w:r w:rsidRPr="00292547">
              <w:t>;</w:t>
            </w:r>
          </w:p>
          <w:p w:rsidR="0033736D" w:rsidRPr="0033736D" w:rsidRDefault="0033736D" w:rsidP="0033736D">
            <w:pPr>
              <w:pStyle w:val="ListParagraph"/>
              <w:ind w:left="1080"/>
              <w:rPr>
                <w:color w:val="548DD4" w:themeColor="text2" w:themeTint="99"/>
              </w:rPr>
            </w:pPr>
            <w:r w:rsidRPr="0033736D">
              <w:rPr>
                <w:color w:val="548DD4" w:themeColor="text2" w:themeTint="99"/>
              </w:rPr>
              <w:lastRenderedPageBreak/>
              <w:t>Phone conversations with the family to explain and reassure</w:t>
            </w:r>
            <w:r w:rsidR="00FC416E">
              <w:rPr>
                <w:color w:val="548DD4" w:themeColor="text2" w:themeTint="99"/>
              </w:rPr>
              <w:t xml:space="preserve"> have taken place.</w:t>
            </w:r>
          </w:p>
          <w:p w:rsidR="002258B3" w:rsidRPr="00292547" w:rsidRDefault="002258B3" w:rsidP="00496122">
            <w:pPr>
              <w:pStyle w:val="ListParagraph"/>
              <w:numPr>
                <w:ilvl w:val="0"/>
                <w:numId w:val="9"/>
              </w:numPr>
            </w:pPr>
            <w:r w:rsidRPr="00292547">
              <w:t xml:space="preserve">Risk </w:t>
            </w:r>
            <w:r w:rsidR="00C30E28" w:rsidRPr="00292547">
              <w:t>assess all CEV</w:t>
            </w:r>
            <w:r w:rsidRPr="00292547">
              <w:t xml:space="preserve"> pupils able to access provision individually.</w:t>
            </w:r>
          </w:p>
          <w:p w:rsidR="00C30E28" w:rsidRPr="00292547" w:rsidRDefault="00C30E28" w:rsidP="00496122">
            <w:pPr>
              <w:pStyle w:val="ListParagraph"/>
              <w:numPr>
                <w:ilvl w:val="0"/>
                <w:numId w:val="9"/>
              </w:numPr>
            </w:pPr>
            <w:r w:rsidRPr="00292547">
              <w:t xml:space="preserve">Further information is available in the </w:t>
            </w:r>
            <w:hyperlink r:id="rId48" w:history="1">
              <w:r w:rsidRPr="00292547">
                <w:rPr>
                  <w:rStyle w:val="Hyperlink"/>
                </w:rPr>
                <w:t>guidance on supporting pupils at school with medical conditions</w:t>
              </w:r>
            </w:hyperlink>
            <w:r w:rsidRPr="00292547">
              <w:t>.</w:t>
            </w:r>
          </w:p>
          <w:p w:rsidR="002258B3" w:rsidRPr="00292547" w:rsidRDefault="00C30E28" w:rsidP="002258B3">
            <w:pPr>
              <w:rPr>
                <w:b/>
                <w:bCs/>
              </w:rPr>
            </w:pPr>
            <w:r w:rsidRPr="00292547">
              <w:rPr>
                <w:b/>
                <w:bCs/>
              </w:rPr>
              <w:t>6</w:t>
            </w:r>
            <w:r w:rsidR="002258B3" w:rsidRPr="00292547">
              <w:rPr>
                <w:b/>
                <w:bCs/>
              </w:rPr>
              <w:t>.2) Staff w</w:t>
            </w:r>
            <w:r w:rsidRPr="00292547">
              <w:rPr>
                <w:b/>
                <w:bCs/>
              </w:rPr>
              <w:t xml:space="preserve">ho are </w:t>
            </w:r>
            <w:r w:rsidR="002258B3" w:rsidRPr="00292547">
              <w:rPr>
                <w:b/>
                <w:bCs/>
              </w:rPr>
              <w:t>clinically extremely vulnerable</w:t>
            </w:r>
          </w:p>
          <w:p w:rsidR="002258B3" w:rsidRPr="00292547" w:rsidRDefault="002258B3" w:rsidP="00496122">
            <w:pPr>
              <w:pStyle w:val="ListParagraph"/>
              <w:numPr>
                <w:ilvl w:val="0"/>
                <w:numId w:val="8"/>
              </w:numPr>
            </w:pPr>
            <w:r w:rsidRPr="00292547">
              <w:t xml:space="preserve">Staff who are Clinically Extremely Vulnerable (CEV) </w:t>
            </w:r>
            <w:r w:rsidR="00344FF9" w:rsidRPr="00292547">
              <w:t xml:space="preserve">should follow current government advice available </w:t>
            </w:r>
            <w:hyperlink r:id="rId49" w:history="1">
              <w:r w:rsidR="00344FF9" w:rsidRPr="00292547">
                <w:rPr>
                  <w:rStyle w:val="Hyperlink"/>
                </w:rPr>
                <w:t>here;</w:t>
              </w:r>
            </w:hyperlink>
          </w:p>
          <w:p w:rsidR="002258B3" w:rsidRPr="00292547" w:rsidRDefault="003571D2" w:rsidP="00496122">
            <w:pPr>
              <w:pStyle w:val="ListParagraph"/>
              <w:numPr>
                <w:ilvl w:val="0"/>
                <w:numId w:val="8"/>
              </w:numPr>
            </w:pPr>
            <w:r w:rsidRPr="00292547">
              <w:t>A robust risk assessment must</w:t>
            </w:r>
            <w:r w:rsidR="00344FF9" w:rsidRPr="00292547">
              <w:t xml:space="preserve"> be carried out using the</w:t>
            </w:r>
            <w:r w:rsidR="00605C86" w:rsidRPr="00292547">
              <w:t xml:space="preserve"> Covid 19</w:t>
            </w:r>
            <w:r w:rsidR="00344FF9" w:rsidRPr="00292547">
              <w:t xml:space="preserve"> People Risk Assessment</w:t>
            </w:r>
            <w:r w:rsidR="00605C86" w:rsidRPr="00292547">
              <w:t xml:space="preserve"> </w:t>
            </w:r>
            <w:r w:rsidR="00292547" w:rsidRPr="00292547">
              <w:t>–</w:t>
            </w:r>
            <w:r w:rsidR="00605C86" w:rsidRPr="00292547">
              <w:t xml:space="preserve"> Education</w:t>
            </w:r>
            <w:r w:rsidR="00292547" w:rsidRPr="00292547">
              <w:t xml:space="preserve"> (Appendix 1). Contact: </w:t>
            </w:r>
            <w:hyperlink r:id="rId50" w:history="1">
              <w:r w:rsidR="002258B3" w:rsidRPr="00292547">
                <w:rPr>
                  <w:rStyle w:val="Hyperlink"/>
                </w:rPr>
                <w:t>health.safety@blackburn.gov.uk</w:t>
              </w:r>
            </w:hyperlink>
            <w:r w:rsidR="002258B3" w:rsidRPr="00292547">
              <w:t xml:space="preserve"> for the latest version;</w:t>
            </w:r>
          </w:p>
          <w:p w:rsidR="002258B3" w:rsidRPr="00292547" w:rsidRDefault="002258B3" w:rsidP="00496122">
            <w:pPr>
              <w:pStyle w:val="ListParagraph"/>
              <w:numPr>
                <w:ilvl w:val="0"/>
                <w:numId w:val="8"/>
              </w:numPr>
              <w:rPr>
                <w:lang w:eastAsia="en-GB"/>
              </w:rPr>
            </w:pPr>
            <w:r w:rsidRPr="00292547">
              <w:t xml:space="preserve">The risk assessment will inform the Managers/Head Teachers if it is appropriate for the staff member to return to the workplace and if so what control measure are required. </w:t>
            </w:r>
          </w:p>
          <w:p w:rsidR="00605C86" w:rsidRPr="00292547" w:rsidRDefault="00605C86" w:rsidP="00496122">
            <w:pPr>
              <w:pStyle w:val="ListParagraph"/>
              <w:numPr>
                <w:ilvl w:val="0"/>
                <w:numId w:val="8"/>
              </w:numPr>
              <w:rPr>
                <w:lang w:eastAsia="en-GB"/>
              </w:rPr>
            </w:pPr>
            <w:r w:rsidRPr="00292547">
              <w:rPr>
                <w:lang w:eastAsia="en-GB"/>
              </w:rPr>
              <w:t>Following completion of a robust risk assessment, arrangements can be made to return to the workplace using a phased approach if appropriate to the individual. This may mean some days at home and some based in the setting</w:t>
            </w:r>
            <w:r w:rsidR="003571D2" w:rsidRPr="00292547">
              <w:rPr>
                <w:lang w:eastAsia="en-GB"/>
              </w:rPr>
              <w:t xml:space="preserve"> where the job role allows;</w:t>
            </w:r>
          </w:p>
          <w:p w:rsidR="003571D2" w:rsidRPr="00292547" w:rsidRDefault="003571D2" w:rsidP="00496122">
            <w:pPr>
              <w:pStyle w:val="ListParagraph"/>
              <w:numPr>
                <w:ilvl w:val="0"/>
                <w:numId w:val="8"/>
              </w:numPr>
              <w:rPr>
                <w:lang w:eastAsia="en-GB"/>
              </w:rPr>
            </w:pPr>
            <w:r w:rsidRPr="00292547">
              <w:rPr>
                <w:lang w:eastAsia="en-GB"/>
              </w:rPr>
              <w:t>If after a robust risk assessmen</w:t>
            </w:r>
            <w:r w:rsidR="00240E7E">
              <w:rPr>
                <w:lang w:eastAsia="en-GB"/>
              </w:rPr>
              <w:t>t has been carried out and COVID</w:t>
            </w:r>
            <w:r w:rsidRPr="00292547">
              <w:rPr>
                <w:lang w:eastAsia="en-GB"/>
              </w:rPr>
              <w:t xml:space="preserve"> secure measures and reasonable adjustments cannot be made to facilitate a safe return to the workplace, consideration needs to be taken to continue working from </w:t>
            </w:r>
            <w:r w:rsidR="00240E7E">
              <w:rPr>
                <w:lang w:eastAsia="en-GB"/>
              </w:rPr>
              <w:t>home and or an alternative role</w:t>
            </w:r>
            <w:r w:rsidRPr="00292547">
              <w:rPr>
                <w:lang w:eastAsia="en-GB"/>
              </w:rPr>
              <w:t>/redeployment – the employee should continue to be paid as normal;</w:t>
            </w:r>
          </w:p>
          <w:p w:rsidR="002258B3" w:rsidRPr="00292547" w:rsidRDefault="002258B3" w:rsidP="00496122">
            <w:pPr>
              <w:pStyle w:val="ListParagraph"/>
              <w:numPr>
                <w:ilvl w:val="0"/>
                <w:numId w:val="8"/>
              </w:numPr>
            </w:pPr>
            <w:r w:rsidRPr="00292547">
              <w:t>People who live with those who are clinically extremely vulnerable or clinically vulnerable can attend the workplace.</w:t>
            </w:r>
          </w:p>
          <w:p w:rsidR="002258B3" w:rsidRPr="00292547" w:rsidRDefault="002258B3" w:rsidP="00496122">
            <w:pPr>
              <w:pStyle w:val="ListParagraph"/>
              <w:numPr>
                <w:ilvl w:val="0"/>
                <w:numId w:val="8"/>
              </w:numPr>
            </w:pPr>
            <w:r w:rsidRPr="00292547">
              <w:t xml:space="preserve">Where staff have characteristics that put them more at risk (see </w:t>
            </w:r>
            <w:hyperlink r:id="rId51" w:history="1">
              <w:r w:rsidRPr="00292547">
                <w:rPr>
                  <w:rStyle w:val="Hyperlink"/>
                </w:rPr>
                <w:t xml:space="preserve">Covid-19: review of disparities in risks and </w:t>
              </w:r>
              <w:r w:rsidRPr="00292547">
                <w:rPr>
                  <w:rStyle w:val="Hyperlink"/>
                </w:rPr>
                <w:lastRenderedPageBreak/>
                <w:t>outcomes report</w:t>
              </w:r>
            </w:hyperlink>
            <w:r w:rsidRPr="00292547">
              <w:t>) and are concerned about returning to work, discuss concerns and risk assess individually;</w:t>
            </w:r>
          </w:p>
          <w:p w:rsidR="002258B3" w:rsidRPr="00292547" w:rsidRDefault="002258B3" w:rsidP="00496122">
            <w:pPr>
              <w:pStyle w:val="ListParagraph"/>
              <w:numPr>
                <w:ilvl w:val="0"/>
                <w:numId w:val="8"/>
              </w:numPr>
              <w:rPr>
                <w:b/>
              </w:rPr>
            </w:pPr>
            <w:r w:rsidRPr="00292547">
              <w:rPr>
                <w:b/>
              </w:rPr>
              <w:t>Where there are concerns about the mental wellbeing of those staff who are being advised to stay at home and we would recommend that you share the EAP support that is available to them through your school.</w:t>
            </w:r>
          </w:p>
          <w:p w:rsidR="00C30E28" w:rsidRPr="0033736D" w:rsidRDefault="0033736D" w:rsidP="00C30E28">
            <w:pPr>
              <w:pStyle w:val="ListParagraph"/>
              <w:ind w:left="1080"/>
              <w:rPr>
                <w:b/>
                <w:color w:val="548DD4" w:themeColor="text2" w:themeTint="99"/>
              </w:rPr>
            </w:pPr>
            <w:r w:rsidRPr="0033736D">
              <w:rPr>
                <w:b/>
                <w:color w:val="548DD4" w:themeColor="text2" w:themeTint="99"/>
              </w:rPr>
              <w:t>Risk assessment in place for CE</w:t>
            </w:r>
            <w:r w:rsidR="00FC416E">
              <w:rPr>
                <w:b/>
                <w:color w:val="548DD4" w:themeColor="text2" w:themeTint="99"/>
              </w:rPr>
              <w:t>V</w:t>
            </w:r>
            <w:r w:rsidRPr="0033736D">
              <w:rPr>
                <w:b/>
                <w:color w:val="548DD4" w:themeColor="text2" w:themeTint="99"/>
              </w:rPr>
              <w:t xml:space="preserve"> staff and measures in place to ensure minimise risk</w:t>
            </w:r>
          </w:p>
          <w:p w:rsidR="002258B3" w:rsidRPr="00240E7E" w:rsidRDefault="00C30E28" w:rsidP="002258B3">
            <w:pPr>
              <w:rPr>
                <w:b/>
              </w:rPr>
            </w:pPr>
            <w:r w:rsidRPr="00240E7E">
              <w:rPr>
                <w:b/>
              </w:rPr>
              <w:t>6</w:t>
            </w:r>
            <w:r w:rsidR="002258B3" w:rsidRPr="00240E7E">
              <w:rPr>
                <w:b/>
              </w:rPr>
              <w:t>.3</w:t>
            </w:r>
            <w:r w:rsidRPr="00240E7E">
              <w:rPr>
                <w:b/>
              </w:rPr>
              <w:t>)</w:t>
            </w:r>
            <w:r w:rsidR="002258B3" w:rsidRPr="00240E7E">
              <w:rPr>
                <w:b/>
              </w:rPr>
              <w:t xml:space="preserve"> Pregnant staff </w:t>
            </w:r>
            <w:r w:rsidR="001F1416" w:rsidRPr="00240E7E">
              <w:rPr>
                <w:b/>
              </w:rPr>
              <w:t xml:space="preserve">and pupils </w:t>
            </w:r>
            <w:r w:rsidR="002258B3" w:rsidRPr="00240E7E">
              <w:rPr>
                <w:b/>
              </w:rPr>
              <w:t>(classed as clinically vulnerable)</w:t>
            </w:r>
          </w:p>
          <w:p w:rsidR="000C0279" w:rsidRPr="003916C8" w:rsidRDefault="00824E38" w:rsidP="00496122">
            <w:pPr>
              <w:pStyle w:val="ListParagraph"/>
              <w:numPr>
                <w:ilvl w:val="0"/>
                <w:numId w:val="26"/>
              </w:numPr>
              <w:rPr>
                <w:bCs/>
              </w:rPr>
            </w:pPr>
            <w:r w:rsidRPr="00240E7E">
              <w:rPr>
                <w:bCs/>
              </w:rPr>
              <w:t>All pregnant employees</w:t>
            </w:r>
            <w:r w:rsidR="0065775D" w:rsidRPr="00240E7E">
              <w:rPr>
                <w:bCs/>
              </w:rPr>
              <w:t xml:space="preserve"> and</w:t>
            </w:r>
            <w:r w:rsidRPr="00240E7E">
              <w:rPr>
                <w:bCs/>
              </w:rPr>
              <w:t xml:space="preserve"> must undertake a workplace risk assessment with their line manager/Head Teacher</w:t>
            </w:r>
            <w:r w:rsidR="002813D1" w:rsidRPr="00240E7E">
              <w:rPr>
                <w:bCs/>
              </w:rPr>
              <w:t xml:space="preserve"> and occupational health team</w:t>
            </w:r>
            <w:r>
              <w:rPr>
                <w:bCs/>
              </w:rPr>
              <w:t xml:space="preserve"> as per</w:t>
            </w:r>
            <w:r w:rsidR="00240E7E">
              <w:rPr>
                <w:bCs/>
              </w:rPr>
              <w:t xml:space="preserve"> the COVID</w:t>
            </w:r>
            <w:r w:rsidR="000C0279" w:rsidRPr="00292547">
              <w:rPr>
                <w:bCs/>
              </w:rPr>
              <w:t xml:space="preserve"> 19 People Risk Assessment –</w:t>
            </w:r>
            <w:r w:rsidR="00292547" w:rsidRPr="00292547">
              <w:rPr>
                <w:bCs/>
              </w:rPr>
              <w:t xml:space="preserve">Education (Appendix 2).  </w:t>
            </w:r>
            <w:r w:rsidR="00292547" w:rsidRPr="00292547">
              <w:t xml:space="preserve">Contact: </w:t>
            </w:r>
            <w:hyperlink r:id="rId52" w:history="1">
              <w:r w:rsidR="00292547" w:rsidRPr="00292547">
                <w:rPr>
                  <w:rStyle w:val="Hyperlink"/>
                </w:rPr>
                <w:t>health.safety@blackburn.gov.uk</w:t>
              </w:r>
            </w:hyperlink>
            <w:r w:rsidR="003916C8">
              <w:t xml:space="preserve"> for the latest version;</w:t>
            </w:r>
          </w:p>
          <w:p w:rsidR="003916C8" w:rsidRPr="0033736D" w:rsidRDefault="003916C8" w:rsidP="00496122">
            <w:pPr>
              <w:pStyle w:val="ListParagraph"/>
              <w:numPr>
                <w:ilvl w:val="0"/>
                <w:numId w:val="26"/>
              </w:numPr>
              <w:rPr>
                <w:bCs/>
              </w:rPr>
            </w:pPr>
            <w:r w:rsidRPr="00240E7E">
              <w:t>Risk assess all pregnant students in conjunction with their midwife.</w:t>
            </w:r>
          </w:p>
          <w:p w:rsidR="0033736D" w:rsidRPr="0033736D" w:rsidRDefault="0033736D" w:rsidP="0033736D">
            <w:pPr>
              <w:pStyle w:val="ListParagraph"/>
              <w:rPr>
                <w:b/>
                <w:bCs/>
                <w:color w:val="548DD4" w:themeColor="text2" w:themeTint="99"/>
              </w:rPr>
            </w:pPr>
            <w:r w:rsidRPr="0033736D">
              <w:rPr>
                <w:b/>
                <w:color w:val="548DD4" w:themeColor="text2" w:themeTint="99"/>
              </w:rPr>
              <w:t>N/A</w:t>
            </w:r>
          </w:p>
          <w:bookmarkStart w:id="13" w:name="BTT6"/>
          <w:p w:rsidR="002258B3" w:rsidRPr="00DB4E23" w:rsidRDefault="00BD65E4" w:rsidP="00DB4E23">
            <w:pPr>
              <w:jc w:val="center"/>
            </w:pPr>
            <w:r>
              <w:fldChar w:fldCharType="begin"/>
            </w:r>
            <w:r>
              <w:instrText xml:space="preserve"> HYPERLINK  \l "Controls" </w:instrText>
            </w:r>
            <w:r>
              <w:fldChar w:fldCharType="separate"/>
            </w:r>
            <w:r w:rsidR="00DB4E23" w:rsidRPr="00BD65E4">
              <w:rPr>
                <w:rStyle w:val="Hyperlink"/>
              </w:rPr>
              <w:t>Back to top</w:t>
            </w:r>
            <w:bookmarkEnd w:id="13"/>
            <w:r>
              <w:fldChar w:fldCharType="end"/>
            </w:r>
          </w:p>
        </w:tc>
        <w:tc>
          <w:tcPr>
            <w:tcW w:w="248" w:type="dxa"/>
            <w:shd w:val="clear" w:color="auto" w:fill="92D050"/>
          </w:tcPr>
          <w:p w:rsidR="002258B3" w:rsidRPr="00CC458F" w:rsidRDefault="002258B3" w:rsidP="002258B3">
            <w:pPr>
              <w:ind w:left="360"/>
              <w:rPr>
                <w:rFonts w:cs="Arial"/>
                <w:b/>
              </w:rPr>
            </w:pPr>
          </w:p>
        </w:tc>
        <w:tc>
          <w:tcPr>
            <w:tcW w:w="2646" w:type="dxa"/>
            <w:shd w:val="clear" w:color="auto" w:fill="92CDDC" w:themeFill="accent5" w:themeFillTint="99"/>
          </w:tcPr>
          <w:p w:rsidR="002258B3" w:rsidRPr="00CC458F" w:rsidRDefault="002258B3" w:rsidP="002258B3">
            <w:pPr>
              <w:ind w:left="360"/>
              <w:rPr>
                <w:rFonts w:cs="Arial"/>
                <w:b/>
              </w:rPr>
            </w:pPr>
          </w:p>
        </w:tc>
        <w:tc>
          <w:tcPr>
            <w:tcW w:w="1202" w:type="dxa"/>
            <w:shd w:val="clear" w:color="auto" w:fill="92CDDC" w:themeFill="accent5" w:themeFillTint="99"/>
          </w:tcPr>
          <w:p w:rsidR="002258B3" w:rsidRPr="00CC458F" w:rsidRDefault="002258B3" w:rsidP="002258B3">
            <w:pPr>
              <w:ind w:left="360"/>
              <w:rPr>
                <w:rFonts w:cs="Arial"/>
                <w:b/>
              </w:rPr>
            </w:pPr>
          </w:p>
        </w:tc>
      </w:tr>
      <w:tr w:rsidR="002258B3" w:rsidTr="00240E7E">
        <w:tc>
          <w:tcPr>
            <w:tcW w:w="2778" w:type="dxa"/>
            <w:shd w:val="clear" w:color="auto" w:fill="DAEEF3" w:themeFill="accent5" w:themeFillTint="33"/>
          </w:tcPr>
          <w:p w:rsidR="002258B3" w:rsidRDefault="00BC3242" w:rsidP="002258B3">
            <w:pPr>
              <w:rPr>
                <w:rFonts w:cs="Arial"/>
                <w:b/>
              </w:rPr>
            </w:pPr>
            <w:r>
              <w:rPr>
                <w:rFonts w:cs="Arial"/>
                <w:b/>
              </w:rPr>
              <w:lastRenderedPageBreak/>
              <w:t>7</w:t>
            </w:r>
            <w:r w:rsidR="002258B3">
              <w:rPr>
                <w:rFonts w:cs="Arial"/>
                <w:b/>
              </w:rPr>
              <w:t xml:space="preserve">) </w:t>
            </w:r>
            <w:bookmarkStart w:id="14" w:name="Visits"/>
            <w:r w:rsidR="002258B3">
              <w:rPr>
                <w:rFonts w:cs="Arial"/>
                <w:b/>
              </w:rPr>
              <w:t>Educational Visits</w:t>
            </w:r>
          </w:p>
          <w:bookmarkEnd w:id="14"/>
          <w:p w:rsidR="002258B3" w:rsidRPr="00023046" w:rsidRDefault="002258B3" w:rsidP="002258B3">
            <w:pPr>
              <w:rPr>
                <w:rFonts w:cs="Arial"/>
                <w:b/>
              </w:rPr>
            </w:pPr>
          </w:p>
        </w:tc>
        <w:tc>
          <w:tcPr>
            <w:tcW w:w="766" w:type="dxa"/>
            <w:shd w:val="clear" w:color="auto" w:fill="DAEEF3" w:themeFill="accent5" w:themeFillTint="33"/>
          </w:tcPr>
          <w:p w:rsidR="002258B3" w:rsidRPr="00C03000" w:rsidRDefault="002258B3" w:rsidP="002258B3">
            <w:pPr>
              <w:jc w:val="center"/>
              <w:rPr>
                <w:rFonts w:cs="Arial"/>
                <w:b/>
              </w:rPr>
            </w:pPr>
            <w:r>
              <w:rPr>
                <w:rFonts w:cs="Arial"/>
                <w:b/>
              </w:rPr>
              <w:sym w:font="Wingdings" w:char="F0FC"/>
            </w:r>
          </w:p>
        </w:tc>
        <w:tc>
          <w:tcPr>
            <w:tcW w:w="827" w:type="dxa"/>
            <w:gridSpan w:val="2"/>
            <w:shd w:val="clear" w:color="auto" w:fill="DAEEF3" w:themeFill="accent5" w:themeFillTint="33"/>
          </w:tcPr>
          <w:p w:rsidR="002258B3" w:rsidRPr="00C03000" w:rsidRDefault="002258B3" w:rsidP="002258B3">
            <w:pPr>
              <w:jc w:val="center"/>
              <w:rPr>
                <w:rFonts w:cs="Arial"/>
                <w:b/>
              </w:rPr>
            </w:pPr>
            <w:r>
              <w:rPr>
                <w:rFonts w:cs="Arial"/>
                <w:b/>
              </w:rPr>
              <w:sym w:font="Wingdings" w:char="F0FC"/>
            </w:r>
          </w:p>
        </w:tc>
        <w:tc>
          <w:tcPr>
            <w:tcW w:w="6433" w:type="dxa"/>
            <w:shd w:val="clear" w:color="auto" w:fill="DAEEF3" w:themeFill="accent5" w:themeFillTint="33"/>
          </w:tcPr>
          <w:p w:rsidR="00612492" w:rsidRPr="00612492" w:rsidRDefault="0033736D" w:rsidP="00496122">
            <w:pPr>
              <w:pStyle w:val="ListParagraph"/>
              <w:numPr>
                <w:ilvl w:val="0"/>
                <w:numId w:val="12"/>
              </w:numPr>
              <w:rPr>
                <w:rFonts w:cstheme="minorHAnsi"/>
              </w:rPr>
            </w:pPr>
            <w:r>
              <w:rPr>
                <w:rFonts w:cstheme="minorHAnsi"/>
              </w:rPr>
              <w:t xml:space="preserve">Follow all COVID </w:t>
            </w:r>
            <w:r w:rsidR="00612492">
              <w:rPr>
                <w:rFonts w:cstheme="minorHAnsi"/>
              </w:rPr>
              <w:t>secure measures established in school whilst on a visit plus any in operation at the venue. Ensure this is included in the visit RA;</w:t>
            </w:r>
          </w:p>
          <w:p w:rsidR="002258B3" w:rsidRPr="00BC3242" w:rsidRDefault="00BC3242" w:rsidP="00496122">
            <w:pPr>
              <w:pStyle w:val="ListParagraph"/>
              <w:numPr>
                <w:ilvl w:val="0"/>
                <w:numId w:val="12"/>
              </w:numPr>
              <w:rPr>
                <w:rFonts w:cstheme="minorHAnsi"/>
              </w:rPr>
            </w:pPr>
            <w:r>
              <w:t>When considering booking a new visit, whether domestic or international, you are advised to ensure that there is  adequate financial protection in place;</w:t>
            </w:r>
          </w:p>
          <w:p w:rsidR="00C31C9C" w:rsidRPr="00240E7E" w:rsidRDefault="00C31C9C" w:rsidP="00C31C9C">
            <w:pPr>
              <w:pStyle w:val="ListParagraph"/>
              <w:numPr>
                <w:ilvl w:val="0"/>
                <w:numId w:val="12"/>
              </w:numPr>
              <w:rPr>
                <w:rFonts w:cstheme="minorHAnsi"/>
              </w:rPr>
            </w:pPr>
            <w:r w:rsidRPr="00240E7E">
              <w:t>Consider whether to go ahead with planned international educational visits at this time, recognising the risk of disruption to education resulting from the need to isolate and test on arrival back into the UK;</w:t>
            </w:r>
          </w:p>
          <w:p w:rsidR="00C31C9C" w:rsidRPr="00240E7E" w:rsidRDefault="00C31C9C" w:rsidP="00C31C9C">
            <w:pPr>
              <w:pStyle w:val="ListParagraph"/>
              <w:numPr>
                <w:ilvl w:val="0"/>
                <w:numId w:val="12"/>
              </w:numPr>
              <w:rPr>
                <w:rFonts w:cstheme="minorHAnsi"/>
              </w:rPr>
            </w:pPr>
            <w:r w:rsidRPr="00240E7E">
              <w:t xml:space="preserve">Refer to the </w:t>
            </w:r>
            <w:hyperlink r:id="rId53" w:history="1">
              <w:r w:rsidRPr="00240E7E">
                <w:rPr>
                  <w:rStyle w:val="Hyperlink"/>
                </w:rPr>
                <w:t>Foreign, Commonwealth and Development Office travel advice</w:t>
              </w:r>
            </w:hyperlink>
            <w:r w:rsidRPr="00240E7E">
              <w:t xml:space="preserve"> and the guidance on international travel before booking and travelling;</w:t>
            </w:r>
          </w:p>
          <w:p w:rsidR="00BC3242" w:rsidRPr="00DE4EE4" w:rsidRDefault="00BC3242" w:rsidP="00496122">
            <w:pPr>
              <w:pStyle w:val="ListParagraph"/>
              <w:numPr>
                <w:ilvl w:val="0"/>
                <w:numId w:val="12"/>
              </w:numPr>
              <w:rPr>
                <w:rFonts w:cstheme="minorHAnsi"/>
              </w:rPr>
            </w:pPr>
            <w:r w:rsidRPr="00DE4EE4">
              <w:t>Be aware</w:t>
            </w:r>
            <w:r w:rsidR="00EF0F58" w:rsidRPr="00DE4EE4">
              <w:t xml:space="preserve"> of  the entry requirements of the destination if travelling abroad</w:t>
            </w:r>
            <w:r w:rsidRPr="00DE4EE4">
              <w:t>;</w:t>
            </w:r>
          </w:p>
          <w:p w:rsidR="00BC3242" w:rsidRPr="00DE4EE4" w:rsidRDefault="00E168D0" w:rsidP="00496122">
            <w:pPr>
              <w:pStyle w:val="ListParagraph"/>
              <w:numPr>
                <w:ilvl w:val="0"/>
                <w:numId w:val="12"/>
              </w:numPr>
              <w:rPr>
                <w:rFonts w:cstheme="minorHAnsi"/>
              </w:rPr>
            </w:pPr>
            <w:r w:rsidRPr="00DE4EE4">
              <w:t>Travel rules</w:t>
            </w:r>
            <w:r w:rsidR="00E124D9" w:rsidRPr="00DE4EE4">
              <w:t xml:space="preserve"> may change during a visit and schools must comply with international travel legislation. Contingency plans should be in pla</w:t>
            </w:r>
            <w:r w:rsidR="00DB4E23" w:rsidRPr="00DE4EE4">
              <w:t>ce to account for these changes.</w:t>
            </w:r>
          </w:p>
          <w:p w:rsidR="00E168D0" w:rsidRPr="003F2F94" w:rsidRDefault="00E168D0" w:rsidP="00496122">
            <w:pPr>
              <w:pStyle w:val="ListParagraph"/>
              <w:numPr>
                <w:ilvl w:val="0"/>
                <w:numId w:val="12"/>
              </w:numPr>
              <w:rPr>
                <w:rFonts w:cstheme="minorHAnsi"/>
              </w:rPr>
            </w:pPr>
            <w:r w:rsidRPr="00DE4EE4">
              <w:lastRenderedPageBreak/>
              <w:t xml:space="preserve">Check travel insurance in the event of a cancellation – some policies may not provide cover if a visit is booked at a time when the </w:t>
            </w:r>
            <w:hyperlink r:id="rId54" w:history="1">
              <w:r w:rsidRPr="00DE4EE4">
                <w:rPr>
                  <w:rStyle w:val="Hyperlink"/>
                </w:rPr>
                <w:t>FCO</w:t>
              </w:r>
            </w:hyperlink>
            <w:r w:rsidRPr="00DE4EE4">
              <w:t xml:space="preserve"> advise against travel to the d</w:t>
            </w:r>
            <w:r w:rsidR="003F2F94">
              <w:t>estination;</w:t>
            </w:r>
          </w:p>
          <w:p w:rsidR="00C31C9C" w:rsidRPr="00841677" w:rsidRDefault="003F2F94" w:rsidP="00256E84">
            <w:pPr>
              <w:pStyle w:val="ListParagraph"/>
              <w:numPr>
                <w:ilvl w:val="0"/>
                <w:numId w:val="12"/>
              </w:numPr>
              <w:rPr>
                <w:rFonts w:cstheme="minorHAnsi"/>
              </w:rPr>
            </w:pPr>
            <w:r w:rsidRPr="00240E7E">
              <w:t>Ensure staff and students aged 11 years and over wear face coverings</w:t>
            </w:r>
            <w:r w:rsidR="002550CF" w:rsidRPr="00240E7E">
              <w:t xml:space="preserve"> in places defined in </w:t>
            </w:r>
            <w:hyperlink r:id="rId55" w:anchor="when-to-wear-a-face-covering" w:history="1">
              <w:r w:rsidR="002550CF" w:rsidRPr="00240E7E">
                <w:rPr>
                  <w:rStyle w:val="Hyperlink"/>
                </w:rPr>
                <w:t>government guidance</w:t>
              </w:r>
            </w:hyperlink>
            <w:r w:rsidRPr="00240E7E">
              <w:t xml:space="preserve"> when on a visit </w:t>
            </w:r>
            <w:hyperlink r:id="rId56" w:history="1">
              <w:r w:rsidRPr="00240E7E">
                <w:rPr>
                  <w:rStyle w:val="Hyperlink"/>
                </w:rPr>
                <w:t>unless exempt</w:t>
              </w:r>
            </w:hyperlink>
            <w:r w:rsidRPr="00240E7E">
              <w:t>.</w:t>
            </w:r>
          </w:p>
          <w:p w:rsidR="00841677" w:rsidRPr="00841677" w:rsidRDefault="00841677" w:rsidP="00841677">
            <w:pPr>
              <w:pStyle w:val="ListParagraph"/>
              <w:rPr>
                <w:rFonts w:cstheme="minorHAnsi"/>
                <w:color w:val="548DD4" w:themeColor="text2" w:themeTint="99"/>
              </w:rPr>
            </w:pPr>
            <w:r w:rsidRPr="00841677">
              <w:rPr>
                <w:color w:val="548DD4" w:themeColor="text2" w:themeTint="99"/>
              </w:rPr>
              <w:t>No residential visits taking place. Day visits individually risk asses</w:t>
            </w:r>
            <w:r>
              <w:rPr>
                <w:color w:val="548DD4" w:themeColor="text2" w:themeTint="99"/>
              </w:rPr>
              <w:t>sed and actions shared and foll</w:t>
            </w:r>
            <w:r w:rsidRPr="00841677">
              <w:rPr>
                <w:color w:val="548DD4" w:themeColor="text2" w:themeTint="99"/>
              </w:rPr>
              <w:t>owed</w:t>
            </w:r>
          </w:p>
          <w:bookmarkStart w:id="15" w:name="BTT7"/>
          <w:p w:rsidR="00DB4E23" w:rsidRPr="00DB4E23" w:rsidRDefault="00BD65E4" w:rsidP="00DB4E23">
            <w:pPr>
              <w:ind w:left="360"/>
              <w:jc w:val="center"/>
              <w:rPr>
                <w:rFonts w:cstheme="minorHAnsi"/>
              </w:rPr>
            </w:pPr>
            <w:r>
              <w:rPr>
                <w:rFonts w:cstheme="minorHAnsi"/>
              </w:rPr>
              <w:fldChar w:fldCharType="begin"/>
            </w:r>
            <w:r>
              <w:rPr>
                <w:rFonts w:cstheme="minorHAnsi"/>
              </w:rPr>
              <w:instrText xml:space="preserve"> HYPERLINK  \l "Controls" </w:instrText>
            </w:r>
            <w:r>
              <w:rPr>
                <w:rFonts w:cstheme="minorHAnsi"/>
              </w:rPr>
              <w:fldChar w:fldCharType="separate"/>
            </w:r>
            <w:r w:rsidR="00DB4E23" w:rsidRPr="00BD65E4">
              <w:rPr>
                <w:rStyle w:val="Hyperlink"/>
                <w:rFonts w:cstheme="minorHAnsi"/>
              </w:rPr>
              <w:t>Back to top</w:t>
            </w:r>
            <w:bookmarkEnd w:id="15"/>
            <w:r>
              <w:rPr>
                <w:rFonts w:cstheme="minorHAnsi"/>
              </w:rPr>
              <w:fldChar w:fldCharType="end"/>
            </w:r>
          </w:p>
        </w:tc>
        <w:tc>
          <w:tcPr>
            <w:tcW w:w="248" w:type="dxa"/>
            <w:shd w:val="clear" w:color="auto" w:fill="92D050"/>
          </w:tcPr>
          <w:p w:rsidR="002258B3" w:rsidRPr="004F0A02" w:rsidRDefault="002258B3" w:rsidP="002258B3">
            <w:pPr>
              <w:ind w:left="360"/>
              <w:rPr>
                <w:rFonts w:cs="Arial"/>
                <w:b/>
              </w:rPr>
            </w:pPr>
          </w:p>
        </w:tc>
        <w:tc>
          <w:tcPr>
            <w:tcW w:w="2646" w:type="dxa"/>
            <w:shd w:val="clear" w:color="auto" w:fill="DAEEF3" w:themeFill="accent5" w:themeFillTint="33"/>
          </w:tcPr>
          <w:p w:rsidR="002258B3" w:rsidRPr="004F0A02" w:rsidRDefault="002258B3" w:rsidP="002258B3">
            <w:pPr>
              <w:ind w:left="360"/>
              <w:rPr>
                <w:rFonts w:cs="Arial"/>
                <w:b/>
              </w:rPr>
            </w:pPr>
          </w:p>
        </w:tc>
        <w:tc>
          <w:tcPr>
            <w:tcW w:w="1202" w:type="dxa"/>
            <w:shd w:val="clear" w:color="auto" w:fill="DAEEF3" w:themeFill="accent5" w:themeFillTint="33"/>
          </w:tcPr>
          <w:p w:rsidR="002258B3" w:rsidRPr="004F0A02" w:rsidRDefault="002258B3" w:rsidP="002258B3">
            <w:pPr>
              <w:ind w:left="360"/>
              <w:rPr>
                <w:rFonts w:cs="Arial"/>
                <w:b/>
              </w:rPr>
            </w:pPr>
          </w:p>
        </w:tc>
      </w:tr>
      <w:tr w:rsidR="002258B3" w:rsidTr="00B06F48">
        <w:tc>
          <w:tcPr>
            <w:tcW w:w="2778" w:type="dxa"/>
            <w:shd w:val="clear" w:color="auto" w:fill="92CDDC" w:themeFill="accent5" w:themeFillTint="99"/>
          </w:tcPr>
          <w:p w:rsidR="002258B3" w:rsidRPr="00C03000" w:rsidRDefault="00137DA1" w:rsidP="002258B3">
            <w:pPr>
              <w:rPr>
                <w:rFonts w:cs="Arial"/>
                <w:b/>
              </w:rPr>
            </w:pPr>
            <w:r>
              <w:rPr>
                <w:rFonts w:cs="Arial"/>
                <w:b/>
              </w:rPr>
              <w:t>8</w:t>
            </w:r>
            <w:r w:rsidR="002258B3" w:rsidRPr="00826FE4">
              <w:rPr>
                <w:rFonts w:cs="Arial"/>
                <w:b/>
              </w:rPr>
              <w:t xml:space="preserve">) </w:t>
            </w:r>
            <w:bookmarkStart w:id="16" w:name="Wraparound"/>
            <w:r w:rsidR="002258B3" w:rsidRPr="00826FE4">
              <w:rPr>
                <w:rFonts w:cs="Arial"/>
                <w:b/>
              </w:rPr>
              <w:t>Wraparound provision and extra-curricular activity</w:t>
            </w:r>
            <w:bookmarkEnd w:id="16"/>
          </w:p>
        </w:tc>
        <w:tc>
          <w:tcPr>
            <w:tcW w:w="766" w:type="dxa"/>
            <w:shd w:val="clear" w:color="auto" w:fill="92CDDC" w:themeFill="accent5" w:themeFillTint="99"/>
          </w:tcPr>
          <w:p w:rsidR="002258B3" w:rsidRPr="00C03000" w:rsidRDefault="002258B3" w:rsidP="002258B3">
            <w:pPr>
              <w:jc w:val="center"/>
              <w:rPr>
                <w:rFonts w:cs="Arial"/>
                <w:b/>
              </w:rPr>
            </w:pPr>
            <w:r>
              <w:rPr>
                <w:rFonts w:cs="Arial"/>
                <w:b/>
              </w:rPr>
              <w:sym w:font="Wingdings" w:char="F0FC"/>
            </w:r>
          </w:p>
        </w:tc>
        <w:tc>
          <w:tcPr>
            <w:tcW w:w="827" w:type="dxa"/>
            <w:gridSpan w:val="2"/>
            <w:shd w:val="clear" w:color="auto" w:fill="92CDDC" w:themeFill="accent5" w:themeFillTint="99"/>
          </w:tcPr>
          <w:p w:rsidR="002258B3" w:rsidRPr="00C03000" w:rsidRDefault="002258B3" w:rsidP="002258B3">
            <w:pPr>
              <w:jc w:val="center"/>
              <w:rPr>
                <w:rFonts w:cs="Arial"/>
                <w:b/>
              </w:rPr>
            </w:pPr>
            <w:r>
              <w:rPr>
                <w:rFonts w:cs="Arial"/>
                <w:b/>
              </w:rPr>
              <w:sym w:font="Wingdings" w:char="F0FC"/>
            </w:r>
          </w:p>
        </w:tc>
        <w:tc>
          <w:tcPr>
            <w:tcW w:w="6433" w:type="dxa"/>
            <w:shd w:val="clear" w:color="auto" w:fill="92CDDC" w:themeFill="accent5" w:themeFillTint="99"/>
          </w:tcPr>
          <w:p w:rsidR="002258B3" w:rsidRDefault="00E124D9" w:rsidP="00496122">
            <w:pPr>
              <w:pStyle w:val="ListParagraph"/>
              <w:numPr>
                <w:ilvl w:val="0"/>
                <w:numId w:val="18"/>
              </w:numPr>
              <w:rPr>
                <w:rFonts w:cs="Arial"/>
              </w:rPr>
            </w:pPr>
            <w:r>
              <w:t xml:space="preserve">Follow </w:t>
            </w:r>
            <w:hyperlink r:id="rId57" w:history="1">
              <w:r w:rsidR="00292547" w:rsidRPr="00292547">
                <w:rPr>
                  <w:rStyle w:val="Hyperlink"/>
                </w:rPr>
                <w:t>Covid 19: Actions for Out Of School Settings</w:t>
              </w:r>
            </w:hyperlink>
            <w:r w:rsidR="00292547">
              <w:t xml:space="preserve"> </w:t>
            </w:r>
            <w:r w:rsidR="002258B3" w:rsidRPr="00E124D9">
              <w:rPr>
                <w:rFonts w:cs="Arial"/>
              </w:rPr>
              <w:t xml:space="preserve">and risk assess separately </w:t>
            </w:r>
            <w:r>
              <w:rPr>
                <w:rFonts w:cs="Arial"/>
              </w:rPr>
              <w:t>according to activities</w:t>
            </w:r>
            <w:r w:rsidR="00292547">
              <w:rPr>
                <w:rFonts w:cs="Arial"/>
              </w:rPr>
              <w:t xml:space="preserve"> offered. </w:t>
            </w:r>
          </w:p>
          <w:p w:rsidR="00841677" w:rsidRPr="00841677" w:rsidRDefault="00841677" w:rsidP="00841677">
            <w:pPr>
              <w:pStyle w:val="ListParagraph"/>
              <w:rPr>
                <w:rFonts w:cs="Arial"/>
                <w:color w:val="548DD4" w:themeColor="text2" w:themeTint="99"/>
              </w:rPr>
            </w:pPr>
            <w:r w:rsidRPr="00841677">
              <w:rPr>
                <w:rFonts w:cs="Arial"/>
                <w:color w:val="548DD4" w:themeColor="text2" w:themeTint="99"/>
              </w:rPr>
              <w:t>RA in place for Breakfast club provision</w:t>
            </w:r>
          </w:p>
          <w:bookmarkStart w:id="17" w:name="BTT8"/>
          <w:p w:rsidR="00DB4E23" w:rsidRPr="00DB4E23" w:rsidRDefault="00BD65E4" w:rsidP="00DB4E23">
            <w:pPr>
              <w:ind w:left="360"/>
              <w:jc w:val="center"/>
              <w:rPr>
                <w:rFonts w:cs="Arial"/>
              </w:rPr>
            </w:pPr>
            <w:r>
              <w:rPr>
                <w:rFonts w:cs="Arial"/>
              </w:rPr>
              <w:fldChar w:fldCharType="begin"/>
            </w:r>
            <w:r>
              <w:rPr>
                <w:rFonts w:cs="Arial"/>
              </w:rPr>
              <w:instrText xml:space="preserve"> HYPERLINK  \l "Controls" </w:instrText>
            </w:r>
            <w:r>
              <w:rPr>
                <w:rFonts w:cs="Arial"/>
              </w:rPr>
              <w:fldChar w:fldCharType="separate"/>
            </w:r>
            <w:r w:rsidR="00DB4E23" w:rsidRPr="00BD65E4">
              <w:rPr>
                <w:rStyle w:val="Hyperlink"/>
                <w:rFonts w:cs="Arial"/>
              </w:rPr>
              <w:t>Back to top</w:t>
            </w:r>
            <w:bookmarkEnd w:id="17"/>
            <w:r>
              <w:rPr>
                <w:rFonts w:cs="Arial"/>
              </w:rPr>
              <w:fldChar w:fldCharType="end"/>
            </w:r>
          </w:p>
        </w:tc>
        <w:tc>
          <w:tcPr>
            <w:tcW w:w="248" w:type="dxa"/>
            <w:shd w:val="clear" w:color="auto" w:fill="92CDDC" w:themeFill="accent5" w:themeFillTint="99"/>
          </w:tcPr>
          <w:p w:rsidR="002258B3" w:rsidRPr="004F0A02" w:rsidRDefault="002258B3" w:rsidP="002258B3">
            <w:pPr>
              <w:ind w:left="360"/>
              <w:rPr>
                <w:rFonts w:cs="Arial"/>
              </w:rPr>
            </w:pPr>
          </w:p>
        </w:tc>
        <w:tc>
          <w:tcPr>
            <w:tcW w:w="2646" w:type="dxa"/>
            <w:shd w:val="clear" w:color="auto" w:fill="92CDDC" w:themeFill="accent5" w:themeFillTint="99"/>
          </w:tcPr>
          <w:p w:rsidR="002258B3" w:rsidRPr="004F0A02" w:rsidRDefault="002258B3" w:rsidP="002258B3">
            <w:pPr>
              <w:ind w:left="360"/>
              <w:rPr>
                <w:rFonts w:cs="Arial"/>
              </w:rPr>
            </w:pPr>
          </w:p>
        </w:tc>
        <w:tc>
          <w:tcPr>
            <w:tcW w:w="1202" w:type="dxa"/>
            <w:shd w:val="clear" w:color="auto" w:fill="92CDDC" w:themeFill="accent5" w:themeFillTint="99"/>
          </w:tcPr>
          <w:p w:rsidR="002258B3" w:rsidRPr="004F0A02" w:rsidRDefault="002258B3" w:rsidP="002258B3">
            <w:pPr>
              <w:ind w:left="360"/>
              <w:rPr>
                <w:rFonts w:cs="Arial"/>
              </w:rPr>
            </w:pPr>
          </w:p>
        </w:tc>
      </w:tr>
      <w:tr w:rsidR="00521EE0" w:rsidTr="00240E7E">
        <w:tc>
          <w:tcPr>
            <w:tcW w:w="2778" w:type="dxa"/>
            <w:shd w:val="clear" w:color="auto" w:fill="DAEEF3" w:themeFill="accent5" w:themeFillTint="33"/>
          </w:tcPr>
          <w:p w:rsidR="00521EE0" w:rsidRDefault="00521EE0" w:rsidP="002258B3">
            <w:pPr>
              <w:rPr>
                <w:rFonts w:cs="Arial"/>
                <w:b/>
              </w:rPr>
            </w:pPr>
            <w:bookmarkStart w:id="18" w:name="Otherconsiderations"/>
            <w:r>
              <w:rPr>
                <w:rFonts w:cs="Arial"/>
                <w:b/>
              </w:rPr>
              <w:t>9) Other considerations</w:t>
            </w:r>
            <w:bookmarkEnd w:id="18"/>
          </w:p>
        </w:tc>
        <w:tc>
          <w:tcPr>
            <w:tcW w:w="766" w:type="dxa"/>
            <w:shd w:val="clear" w:color="auto" w:fill="DAEEF3" w:themeFill="accent5" w:themeFillTint="33"/>
          </w:tcPr>
          <w:p w:rsidR="00521EE0" w:rsidRDefault="00521EE0" w:rsidP="002258B3">
            <w:pPr>
              <w:jc w:val="center"/>
              <w:rPr>
                <w:rFonts w:cs="Arial"/>
                <w:b/>
              </w:rPr>
            </w:pPr>
            <w:r>
              <w:rPr>
                <w:rFonts w:cs="Arial"/>
                <w:b/>
              </w:rPr>
              <w:sym w:font="Wingdings 2" w:char="F050"/>
            </w:r>
          </w:p>
        </w:tc>
        <w:tc>
          <w:tcPr>
            <w:tcW w:w="827" w:type="dxa"/>
            <w:gridSpan w:val="2"/>
            <w:shd w:val="clear" w:color="auto" w:fill="DAEEF3" w:themeFill="accent5" w:themeFillTint="33"/>
          </w:tcPr>
          <w:p w:rsidR="00521EE0" w:rsidRDefault="00521EE0" w:rsidP="002258B3">
            <w:pPr>
              <w:jc w:val="center"/>
              <w:rPr>
                <w:rFonts w:cs="Arial"/>
                <w:b/>
              </w:rPr>
            </w:pPr>
            <w:r>
              <w:rPr>
                <w:rFonts w:cs="Arial"/>
                <w:b/>
              </w:rPr>
              <w:sym w:font="Wingdings 2" w:char="F050"/>
            </w:r>
          </w:p>
        </w:tc>
        <w:tc>
          <w:tcPr>
            <w:tcW w:w="6433" w:type="dxa"/>
            <w:shd w:val="clear" w:color="auto" w:fill="DAEEF3" w:themeFill="accent5" w:themeFillTint="33"/>
          </w:tcPr>
          <w:p w:rsidR="00521EE0" w:rsidRPr="00240E7E" w:rsidRDefault="00521EE0" w:rsidP="00521EE0">
            <w:r w:rsidRPr="00240E7E">
              <w:rPr>
                <w:b/>
              </w:rPr>
              <w:t>9.1) Mandatory Certification</w:t>
            </w:r>
          </w:p>
          <w:p w:rsidR="00521EE0" w:rsidRPr="00240E7E" w:rsidRDefault="00521EE0" w:rsidP="00521EE0">
            <w:pPr>
              <w:pStyle w:val="ListParagraph"/>
              <w:numPr>
                <w:ilvl w:val="0"/>
                <w:numId w:val="46"/>
              </w:numPr>
            </w:pPr>
            <w:r w:rsidRPr="00240E7E">
              <w:t xml:space="preserve">Use the NHS COVID Pass only when holding a specific event (such as a reception, concert or party) that </w:t>
            </w:r>
            <w:r w:rsidR="00350B51" w:rsidRPr="00240E7E">
              <w:t xml:space="preserve">meets the attendance thresholds (see </w:t>
            </w:r>
            <w:hyperlink r:id="rId58" w:anchor="contingency-planning" w:history="1">
              <w:r w:rsidR="00350B51" w:rsidRPr="00240E7E">
                <w:rPr>
                  <w:rStyle w:val="Hyperlink"/>
                </w:rPr>
                <w:t>Winter Plan 2021 – Contingency Planning</w:t>
              </w:r>
            </w:hyperlink>
            <w:r w:rsidR="00350B51" w:rsidRPr="00240E7E">
              <w:t xml:space="preserve"> section);</w:t>
            </w:r>
          </w:p>
          <w:p w:rsidR="00350B51" w:rsidRPr="00240E7E" w:rsidRDefault="00350B51" w:rsidP="00521EE0">
            <w:pPr>
              <w:pStyle w:val="ListParagraph"/>
              <w:numPr>
                <w:ilvl w:val="0"/>
                <w:numId w:val="46"/>
              </w:numPr>
            </w:pPr>
            <w:r w:rsidRPr="00240E7E">
              <w:t>Where applicable, schools should follow guidance on mandatory certification for events (see link above);</w:t>
            </w:r>
          </w:p>
          <w:p w:rsidR="001D2CB4" w:rsidRPr="00240E7E" w:rsidRDefault="00350B51" w:rsidP="001D2CB4">
            <w:pPr>
              <w:pStyle w:val="ListParagraph"/>
              <w:numPr>
                <w:ilvl w:val="0"/>
                <w:numId w:val="46"/>
              </w:numPr>
            </w:pPr>
            <w:r w:rsidRPr="00240E7E">
              <w:t>Under 18s are exempt from showing their COVID Status but should be counted towards attendance thresholds.</w:t>
            </w:r>
          </w:p>
          <w:p w:rsidR="00350B51" w:rsidRPr="00240E7E" w:rsidRDefault="00350B51" w:rsidP="00350B51">
            <w:pPr>
              <w:rPr>
                <w:b/>
              </w:rPr>
            </w:pPr>
            <w:r w:rsidRPr="00240E7E">
              <w:rPr>
                <w:b/>
              </w:rPr>
              <w:t>9.2) Welcoming children back to school</w:t>
            </w:r>
          </w:p>
          <w:p w:rsidR="001D2CB4" w:rsidRPr="00240E7E" w:rsidRDefault="001D2CB4" w:rsidP="001D2CB4">
            <w:pPr>
              <w:pStyle w:val="ListParagraph"/>
              <w:numPr>
                <w:ilvl w:val="0"/>
                <w:numId w:val="47"/>
              </w:numPr>
            </w:pPr>
            <w:r w:rsidRPr="00240E7E">
              <w:t xml:space="preserve">Where </w:t>
            </w:r>
            <w:r w:rsidR="00350B51" w:rsidRPr="00240E7E">
              <w:t>a parent or carer i</w:t>
            </w:r>
            <w:r w:rsidRPr="00240E7E">
              <w:t xml:space="preserve">nsists on a pupil attending school, HTs </w:t>
            </w:r>
            <w:r w:rsidR="00350B51" w:rsidRPr="00240E7E">
              <w:t xml:space="preserve">can take the decision to refuse the pupil </w:t>
            </w:r>
            <w:r w:rsidRPr="00240E7E">
              <w:t xml:space="preserve">if, in their </w:t>
            </w:r>
            <w:r w:rsidR="00350B51" w:rsidRPr="00240E7E">
              <w:t>reasonable judgement, it is necessary to protect other pupils and staff from possibl</w:t>
            </w:r>
            <w:r w:rsidRPr="00240E7E">
              <w:t xml:space="preserve">e infection with COVID-19. This decision needs </w:t>
            </w:r>
            <w:r w:rsidR="00350B51" w:rsidRPr="00240E7E">
              <w:t>to be carefully considered in light of all the circumstances and current public health advice.</w:t>
            </w:r>
          </w:p>
          <w:p w:rsidR="008B7C54" w:rsidRPr="00240E7E" w:rsidRDefault="008B7C54" w:rsidP="008B7C54">
            <w:pPr>
              <w:rPr>
                <w:b/>
              </w:rPr>
            </w:pPr>
            <w:r w:rsidRPr="00240E7E">
              <w:rPr>
                <w:b/>
              </w:rPr>
              <w:t>9.3) Home working</w:t>
            </w:r>
          </w:p>
          <w:p w:rsidR="008B7C54" w:rsidRPr="00240E7E" w:rsidRDefault="008B7C54" w:rsidP="008B7C54">
            <w:pPr>
              <w:pStyle w:val="ListParagraph"/>
              <w:numPr>
                <w:ilvl w:val="0"/>
                <w:numId w:val="48"/>
              </w:numPr>
            </w:pPr>
            <w:r w:rsidRPr="00240E7E">
              <w:t>From 13 December office workers who can work from home should do so;</w:t>
            </w:r>
          </w:p>
          <w:p w:rsidR="008B7C54" w:rsidRPr="00240E7E" w:rsidRDefault="008B7C54" w:rsidP="008B7C54">
            <w:pPr>
              <w:pStyle w:val="ListParagraph"/>
              <w:numPr>
                <w:ilvl w:val="0"/>
                <w:numId w:val="48"/>
              </w:numPr>
            </w:pPr>
            <w:r w:rsidRPr="00240E7E">
              <w:t>Staff involved in the face-to-face provision of education, should continue to go to their place of work.</w:t>
            </w:r>
          </w:p>
          <w:p w:rsidR="00256E84" w:rsidRPr="00240E7E" w:rsidRDefault="00572ABF" w:rsidP="00256E84">
            <w:pPr>
              <w:jc w:val="center"/>
            </w:pPr>
            <w:hyperlink w:anchor="Controls" w:history="1">
              <w:r w:rsidR="00256E84" w:rsidRPr="00240E7E">
                <w:rPr>
                  <w:rStyle w:val="Hyperlink"/>
                  <w:rFonts w:cstheme="minorHAnsi"/>
                </w:rPr>
                <w:t>Back to top</w:t>
              </w:r>
            </w:hyperlink>
          </w:p>
        </w:tc>
        <w:tc>
          <w:tcPr>
            <w:tcW w:w="248" w:type="dxa"/>
            <w:shd w:val="clear" w:color="auto" w:fill="92D050"/>
          </w:tcPr>
          <w:p w:rsidR="00521EE0" w:rsidRPr="004F0A02" w:rsidRDefault="00521EE0" w:rsidP="002258B3">
            <w:pPr>
              <w:ind w:left="360"/>
              <w:rPr>
                <w:rFonts w:cs="Arial"/>
              </w:rPr>
            </w:pPr>
          </w:p>
        </w:tc>
        <w:tc>
          <w:tcPr>
            <w:tcW w:w="2646" w:type="dxa"/>
            <w:shd w:val="clear" w:color="auto" w:fill="DAEEF3" w:themeFill="accent5" w:themeFillTint="33"/>
          </w:tcPr>
          <w:p w:rsidR="00521EE0" w:rsidRPr="004F0A02" w:rsidRDefault="00521EE0" w:rsidP="002258B3">
            <w:pPr>
              <w:ind w:left="360"/>
              <w:rPr>
                <w:rFonts w:cs="Arial"/>
              </w:rPr>
            </w:pPr>
          </w:p>
        </w:tc>
        <w:tc>
          <w:tcPr>
            <w:tcW w:w="1202" w:type="dxa"/>
            <w:shd w:val="clear" w:color="auto" w:fill="DAEEF3" w:themeFill="accent5" w:themeFillTint="33"/>
          </w:tcPr>
          <w:p w:rsidR="00521EE0" w:rsidRPr="004F0A02" w:rsidRDefault="00521EE0" w:rsidP="002258B3">
            <w:pPr>
              <w:ind w:left="360"/>
              <w:rPr>
                <w:rFonts w:cs="Arial"/>
              </w:rPr>
            </w:pPr>
          </w:p>
        </w:tc>
      </w:tr>
      <w:tr w:rsidR="002258B3" w:rsidTr="00240E7E">
        <w:tc>
          <w:tcPr>
            <w:tcW w:w="2778" w:type="dxa"/>
            <w:shd w:val="clear" w:color="auto" w:fill="92CDDC" w:themeFill="accent5" w:themeFillTint="99"/>
          </w:tcPr>
          <w:p w:rsidR="002258B3" w:rsidRDefault="001D2CB4" w:rsidP="002258B3">
            <w:pPr>
              <w:rPr>
                <w:rFonts w:cs="Arial"/>
                <w:b/>
              </w:rPr>
            </w:pPr>
            <w:r>
              <w:rPr>
                <w:rFonts w:cs="Arial"/>
                <w:b/>
              </w:rPr>
              <w:lastRenderedPageBreak/>
              <w:t>10</w:t>
            </w:r>
            <w:r w:rsidR="002258B3">
              <w:rPr>
                <w:rFonts w:cs="Arial"/>
                <w:b/>
              </w:rPr>
              <w:t xml:space="preserve">) </w:t>
            </w:r>
            <w:bookmarkStart w:id="19" w:name="Monitoring"/>
            <w:r w:rsidR="002258B3">
              <w:rPr>
                <w:rFonts w:cs="Arial"/>
                <w:b/>
              </w:rPr>
              <w:t>Monitoring</w:t>
            </w:r>
            <w:bookmarkEnd w:id="19"/>
          </w:p>
        </w:tc>
        <w:tc>
          <w:tcPr>
            <w:tcW w:w="766" w:type="dxa"/>
            <w:shd w:val="clear" w:color="auto" w:fill="92CDDC" w:themeFill="accent5" w:themeFillTint="99"/>
          </w:tcPr>
          <w:p w:rsidR="002258B3" w:rsidRDefault="002258B3" w:rsidP="002258B3">
            <w:pPr>
              <w:jc w:val="center"/>
              <w:rPr>
                <w:rFonts w:cs="Arial"/>
                <w:b/>
              </w:rPr>
            </w:pPr>
            <w:r>
              <w:rPr>
                <w:rFonts w:cs="Arial"/>
                <w:b/>
              </w:rPr>
              <w:sym w:font="Wingdings 2" w:char="F050"/>
            </w:r>
          </w:p>
        </w:tc>
        <w:tc>
          <w:tcPr>
            <w:tcW w:w="827" w:type="dxa"/>
            <w:gridSpan w:val="2"/>
            <w:shd w:val="clear" w:color="auto" w:fill="92CDDC" w:themeFill="accent5" w:themeFillTint="99"/>
          </w:tcPr>
          <w:p w:rsidR="002258B3" w:rsidRDefault="002258B3" w:rsidP="002258B3">
            <w:pPr>
              <w:jc w:val="center"/>
              <w:rPr>
                <w:rFonts w:cs="Arial"/>
                <w:b/>
              </w:rPr>
            </w:pPr>
            <w:r>
              <w:rPr>
                <w:rFonts w:cs="Arial"/>
                <w:b/>
              </w:rPr>
              <w:sym w:font="Wingdings 2" w:char="F050"/>
            </w:r>
          </w:p>
        </w:tc>
        <w:tc>
          <w:tcPr>
            <w:tcW w:w="6433" w:type="dxa"/>
            <w:shd w:val="clear" w:color="auto" w:fill="92CDDC" w:themeFill="accent5" w:themeFillTint="99"/>
          </w:tcPr>
          <w:p w:rsidR="002258B3" w:rsidRDefault="002258B3" w:rsidP="00496122">
            <w:pPr>
              <w:pStyle w:val="ListParagraph"/>
              <w:numPr>
                <w:ilvl w:val="0"/>
                <w:numId w:val="10"/>
              </w:numPr>
              <w:rPr>
                <w:rFonts w:cs="Arial"/>
              </w:rPr>
            </w:pPr>
            <w:r w:rsidRPr="00811F24">
              <w:rPr>
                <w:rFonts w:cs="Arial"/>
              </w:rPr>
              <w:t>The HT should have mechanisms in place to ensure regular monitoring of the implementation of control m</w:t>
            </w:r>
            <w:r w:rsidR="00292547">
              <w:rPr>
                <w:rFonts w:cs="Arial"/>
              </w:rPr>
              <w:t>easures in this risk assessment;</w:t>
            </w:r>
          </w:p>
          <w:p w:rsidR="00841677" w:rsidRPr="00841677" w:rsidRDefault="00841677" w:rsidP="00841677">
            <w:pPr>
              <w:pStyle w:val="ListParagraph"/>
              <w:rPr>
                <w:rFonts w:cs="Arial"/>
                <w:color w:val="548DD4" w:themeColor="text2" w:themeTint="99"/>
              </w:rPr>
            </w:pPr>
            <w:r w:rsidRPr="00841677">
              <w:rPr>
                <w:rFonts w:cs="Arial"/>
                <w:color w:val="548DD4" w:themeColor="text2" w:themeTint="99"/>
              </w:rPr>
              <w:t>Systems in place to monitor implementation of the risk assessment</w:t>
            </w:r>
          </w:p>
          <w:p w:rsidR="002258B3" w:rsidRPr="00811F24" w:rsidRDefault="002258B3" w:rsidP="00496122">
            <w:pPr>
              <w:pStyle w:val="ListParagraph"/>
              <w:numPr>
                <w:ilvl w:val="0"/>
                <w:numId w:val="10"/>
              </w:numPr>
              <w:rPr>
                <w:rStyle w:val="Hyperlink"/>
                <w:rFonts w:cs="Arial"/>
                <w:color w:val="auto"/>
                <w:u w:val="none"/>
              </w:rPr>
            </w:pPr>
            <w:r w:rsidRPr="00811F24">
              <w:rPr>
                <w:rFonts w:cs="Arial"/>
              </w:rPr>
              <w:t xml:space="preserve">Where schools have purchased the Health and Safety SLA from the LA, please contact </w:t>
            </w:r>
            <w:hyperlink r:id="rId59" w:history="1">
              <w:r w:rsidRPr="00811F24">
                <w:rPr>
                  <w:rStyle w:val="Hyperlink"/>
                </w:rPr>
                <w:t>health.safety@blackburn.gov.uk</w:t>
              </w:r>
            </w:hyperlink>
            <w:r w:rsidRPr="00811F24">
              <w:rPr>
                <w:rStyle w:val="Hyperlink"/>
              </w:rPr>
              <w:t xml:space="preserve"> </w:t>
            </w:r>
          </w:p>
          <w:p w:rsidR="00304FD8" w:rsidRDefault="002258B3" w:rsidP="00612492">
            <w:pPr>
              <w:ind w:left="720"/>
              <w:rPr>
                <w:rFonts w:cs="Arial"/>
              </w:rPr>
            </w:pPr>
            <w:r w:rsidRPr="00811F24">
              <w:rPr>
                <w:rFonts w:cs="Arial"/>
              </w:rPr>
              <w:t>for any support required. If not, please contact your Health and Safety provider.</w:t>
            </w:r>
          </w:p>
          <w:p w:rsidR="00F15927" w:rsidRDefault="00F15927" w:rsidP="00612492">
            <w:pPr>
              <w:ind w:left="720"/>
              <w:rPr>
                <w:rFonts w:cs="Arial"/>
              </w:rPr>
            </w:pPr>
          </w:p>
          <w:p w:rsidR="00F15927" w:rsidRDefault="00F15927" w:rsidP="00612492">
            <w:pPr>
              <w:ind w:left="720"/>
              <w:rPr>
                <w:rFonts w:cs="Arial"/>
              </w:rPr>
            </w:pPr>
          </w:p>
          <w:bookmarkStart w:id="20" w:name="BTT9"/>
          <w:p w:rsidR="00DB4E23" w:rsidRPr="00BC73AD" w:rsidRDefault="00BD65E4" w:rsidP="00DB4E23">
            <w:pPr>
              <w:ind w:left="720"/>
              <w:jc w:val="center"/>
              <w:rPr>
                <w:rFonts w:cs="Arial"/>
              </w:rPr>
            </w:pPr>
            <w:r>
              <w:rPr>
                <w:rFonts w:cs="Arial"/>
              </w:rPr>
              <w:fldChar w:fldCharType="begin"/>
            </w:r>
            <w:r>
              <w:rPr>
                <w:rFonts w:cs="Arial"/>
              </w:rPr>
              <w:instrText xml:space="preserve"> HYPERLINK  \l "Controls" </w:instrText>
            </w:r>
            <w:r>
              <w:rPr>
                <w:rFonts w:cs="Arial"/>
              </w:rPr>
              <w:fldChar w:fldCharType="separate"/>
            </w:r>
            <w:r w:rsidR="00DB4E23" w:rsidRPr="00BD65E4">
              <w:rPr>
                <w:rStyle w:val="Hyperlink"/>
                <w:rFonts w:cs="Arial"/>
              </w:rPr>
              <w:t>Back to top</w:t>
            </w:r>
            <w:bookmarkEnd w:id="20"/>
            <w:r>
              <w:rPr>
                <w:rFonts w:cs="Arial"/>
              </w:rPr>
              <w:fldChar w:fldCharType="end"/>
            </w:r>
          </w:p>
        </w:tc>
        <w:tc>
          <w:tcPr>
            <w:tcW w:w="248" w:type="dxa"/>
            <w:shd w:val="clear" w:color="auto" w:fill="92D050"/>
          </w:tcPr>
          <w:p w:rsidR="002258B3" w:rsidRPr="004F0A02" w:rsidRDefault="002258B3" w:rsidP="002258B3">
            <w:pPr>
              <w:ind w:left="360"/>
              <w:rPr>
                <w:rFonts w:cs="Arial"/>
              </w:rPr>
            </w:pPr>
          </w:p>
        </w:tc>
        <w:tc>
          <w:tcPr>
            <w:tcW w:w="2646" w:type="dxa"/>
            <w:shd w:val="clear" w:color="auto" w:fill="92CDDC" w:themeFill="accent5" w:themeFillTint="99"/>
          </w:tcPr>
          <w:p w:rsidR="002258B3" w:rsidRPr="004F0A02" w:rsidRDefault="002258B3" w:rsidP="002258B3">
            <w:pPr>
              <w:ind w:left="360"/>
              <w:rPr>
                <w:rFonts w:cs="Arial"/>
              </w:rPr>
            </w:pPr>
          </w:p>
        </w:tc>
        <w:tc>
          <w:tcPr>
            <w:tcW w:w="1202" w:type="dxa"/>
            <w:shd w:val="clear" w:color="auto" w:fill="92CDDC" w:themeFill="accent5" w:themeFillTint="99"/>
          </w:tcPr>
          <w:p w:rsidR="002258B3" w:rsidRPr="004F0A02" w:rsidRDefault="002258B3" w:rsidP="002258B3">
            <w:pPr>
              <w:ind w:left="360"/>
              <w:rPr>
                <w:rFonts w:cs="Arial"/>
              </w:rPr>
            </w:pPr>
          </w:p>
        </w:tc>
      </w:tr>
      <w:tr w:rsidR="00FA0CB1" w:rsidRPr="004C712B" w:rsidTr="00F15927">
        <w:tc>
          <w:tcPr>
            <w:tcW w:w="14900" w:type="dxa"/>
            <w:gridSpan w:val="8"/>
            <w:shd w:val="clear" w:color="auto" w:fill="E36C0A" w:themeFill="accent6" w:themeFillShade="BF"/>
          </w:tcPr>
          <w:p w:rsidR="00FA0CB1" w:rsidRDefault="00FA0CB1" w:rsidP="00F15927">
            <w:pPr>
              <w:ind w:left="360"/>
              <w:jc w:val="center"/>
              <w:rPr>
                <w:rFonts w:cs="Arial"/>
                <w:b/>
              </w:rPr>
            </w:pPr>
          </w:p>
          <w:p w:rsidR="00FA0CB1" w:rsidRPr="00FE64D3" w:rsidRDefault="00FA0CB1" w:rsidP="00F15927">
            <w:pPr>
              <w:ind w:left="360"/>
              <w:jc w:val="center"/>
              <w:rPr>
                <w:rFonts w:cs="Arial"/>
                <w:b/>
                <w:sz w:val="32"/>
                <w:szCs w:val="32"/>
              </w:rPr>
            </w:pPr>
            <w:r>
              <w:rPr>
                <w:rFonts w:cs="Arial"/>
                <w:b/>
                <w:sz w:val="32"/>
                <w:szCs w:val="32"/>
              </w:rPr>
              <w:t>Outb</w:t>
            </w:r>
            <w:r w:rsidR="000A1610">
              <w:rPr>
                <w:rFonts w:cs="Arial"/>
                <w:b/>
                <w:sz w:val="32"/>
                <w:szCs w:val="32"/>
              </w:rPr>
              <w:t>reak management step-up measures</w:t>
            </w:r>
            <w:r w:rsidR="00F15927">
              <w:rPr>
                <w:rFonts w:cs="Arial"/>
                <w:b/>
                <w:sz w:val="32"/>
                <w:szCs w:val="32"/>
              </w:rPr>
              <w:t xml:space="preserve"> </w:t>
            </w:r>
            <w:r w:rsidR="00F15927" w:rsidRPr="00FE64D3">
              <w:rPr>
                <w:rFonts w:cs="Arial"/>
                <w:b/>
                <w:sz w:val="32"/>
                <w:szCs w:val="32"/>
              </w:rPr>
              <w:t xml:space="preserve">once </w:t>
            </w:r>
            <w:r w:rsidR="00D273C2" w:rsidRPr="00FE64D3">
              <w:rPr>
                <w:rFonts w:cs="Arial"/>
                <w:b/>
                <w:sz w:val="32"/>
                <w:szCs w:val="32"/>
              </w:rPr>
              <w:t xml:space="preserve">a </w:t>
            </w:r>
            <w:r w:rsidR="00F15927" w:rsidRPr="00FE64D3">
              <w:rPr>
                <w:rFonts w:cs="Arial"/>
                <w:b/>
                <w:sz w:val="32"/>
                <w:szCs w:val="32"/>
              </w:rPr>
              <w:t>threshold has been reached</w:t>
            </w:r>
          </w:p>
          <w:p w:rsidR="000167B4" w:rsidRPr="00FE64D3" w:rsidRDefault="000167B4" w:rsidP="00F15927">
            <w:pPr>
              <w:ind w:left="360"/>
              <w:jc w:val="center"/>
              <w:rPr>
                <w:rFonts w:cs="Arial"/>
                <w:b/>
              </w:rPr>
            </w:pPr>
            <w:r w:rsidRPr="00FE64D3">
              <w:rPr>
                <w:rFonts w:cs="Arial"/>
                <w:b/>
              </w:rPr>
              <w:t xml:space="preserve">Please read in conjunction with the </w:t>
            </w:r>
            <w:hyperlink r:id="rId60" w:anchor="contents" w:history="1">
              <w:r w:rsidRPr="00FE64D3">
                <w:rPr>
                  <w:rStyle w:val="Hyperlink"/>
                  <w:rFonts w:cs="Arial"/>
                  <w:b/>
                </w:rPr>
                <w:t>Contingency Framework</w:t>
              </w:r>
            </w:hyperlink>
          </w:p>
          <w:p w:rsidR="00FA0CB1" w:rsidRDefault="00FA0CB1" w:rsidP="000167B4">
            <w:pPr>
              <w:ind w:left="360"/>
              <w:jc w:val="center"/>
              <w:rPr>
                <w:rFonts w:cs="Arial"/>
                <w:b/>
              </w:rPr>
            </w:pPr>
            <w:r w:rsidRPr="00FE64D3">
              <w:rPr>
                <w:rFonts w:cs="Arial"/>
                <w:b/>
              </w:rPr>
              <w:t>The decision to step-up will be made by the Blackburn with Darwen Director for Public Health</w:t>
            </w:r>
            <w:r w:rsidR="00D273C2" w:rsidRPr="00FE64D3">
              <w:rPr>
                <w:rFonts w:cs="Arial"/>
                <w:b/>
              </w:rPr>
              <w:t xml:space="preserve"> (DPH)</w:t>
            </w:r>
            <w:r w:rsidRPr="00FE64D3">
              <w:rPr>
                <w:rFonts w:cs="Arial"/>
                <w:b/>
              </w:rPr>
              <w:t xml:space="preserve"> if t</w:t>
            </w:r>
            <w:r w:rsidR="009663AF" w:rsidRPr="00FE64D3">
              <w:rPr>
                <w:rFonts w:cs="Arial"/>
                <w:b/>
              </w:rPr>
              <w:t>here is an outbreak in a school, or central government</w:t>
            </w:r>
            <w:r w:rsidR="000167B4" w:rsidRPr="00FE64D3">
              <w:rPr>
                <w:rFonts w:cs="Arial"/>
                <w:b/>
              </w:rPr>
              <w:t xml:space="preserve"> </w:t>
            </w:r>
            <w:r w:rsidR="009663AF" w:rsidRPr="00FE64D3">
              <w:rPr>
                <w:rFonts w:cs="Arial"/>
                <w:b/>
              </w:rPr>
              <w:t>if the case rate for the an area or</w:t>
            </w:r>
            <w:r w:rsidRPr="00FE64D3">
              <w:rPr>
                <w:rFonts w:cs="Arial"/>
                <w:b/>
              </w:rPr>
              <w:t xml:space="preserve"> the borough is high.</w:t>
            </w:r>
          </w:p>
          <w:p w:rsidR="00FA0CB1" w:rsidRPr="002D2E19" w:rsidRDefault="00FA0CB1" w:rsidP="00F15927">
            <w:pPr>
              <w:ind w:left="360"/>
              <w:jc w:val="center"/>
              <w:rPr>
                <w:rFonts w:cs="Arial"/>
                <w:b/>
              </w:rPr>
            </w:pPr>
            <w:r>
              <w:rPr>
                <w:rFonts w:cs="Arial"/>
                <w:b/>
              </w:rPr>
              <w:t xml:space="preserve">This is </w:t>
            </w:r>
            <w:r w:rsidRPr="002D2E19">
              <w:rPr>
                <w:rFonts w:cs="Arial"/>
                <w:b/>
                <w:i/>
                <w:u w:val="single"/>
              </w:rPr>
              <w:t>not</w:t>
            </w:r>
            <w:r>
              <w:rPr>
                <w:rFonts w:cs="Arial"/>
                <w:b/>
              </w:rPr>
              <w:t xml:space="preserve"> a decision a school can make independently.</w:t>
            </w:r>
            <w:r w:rsidR="00D273C2">
              <w:rPr>
                <w:rFonts w:cs="Arial"/>
                <w:b/>
              </w:rPr>
              <w:t xml:space="preserve"> </w:t>
            </w:r>
          </w:p>
          <w:p w:rsidR="00FA0CB1" w:rsidRPr="004C712B" w:rsidRDefault="00FA0CB1" w:rsidP="00F15927">
            <w:pPr>
              <w:ind w:left="360"/>
              <w:jc w:val="center"/>
              <w:rPr>
                <w:rFonts w:cs="Arial"/>
                <w:b/>
              </w:rPr>
            </w:pPr>
          </w:p>
        </w:tc>
      </w:tr>
      <w:tr w:rsidR="00FA0CB1" w:rsidTr="00B06F48">
        <w:tc>
          <w:tcPr>
            <w:tcW w:w="2778" w:type="dxa"/>
            <w:shd w:val="clear" w:color="auto" w:fill="FDE9D9" w:themeFill="accent6" w:themeFillTint="33"/>
          </w:tcPr>
          <w:p w:rsidR="00FA0CB1" w:rsidRPr="00035E6C" w:rsidRDefault="00035E6C" w:rsidP="00496122">
            <w:pPr>
              <w:pStyle w:val="ListParagraph"/>
              <w:numPr>
                <w:ilvl w:val="0"/>
                <w:numId w:val="25"/>
              </w:numPr>
              <w:rPr>
                <w:rFonts w:cs="Arial"/>
                <w:b/>
              </w:rPr>
            </w:pPr>
            <w:r w:rsidRPr="00035E6C">
              <w:rPr>
                <w:rFonts w:cs="Arial"/>
                <w:b/>
              </w:rPr>
              <w:t>Increased transmission risk due to high case rate or school outbreak</w:t>
            </w:r>
          </w:p>
        </w:tc>
        <w:tc>
          <w:tcPr>
            <w:tcW w:w="766" w:type="dxa"/>
            <w:shd w:val="clear" w:color="auto" w:fill="FDE9D9" w:themeFill="accent6" w:themeFillTint="33"/>
          </w:tcPr>
          <w:p w:rsidR="00FA0CB1" w:rsidRDefault="00FA0CB1" w:rsidP="00FA0CB1">
            <w:pPr>
              <w:jc w:val="center"/>
              <w:rPr>
                <w:rFonts w:cs="Arial"/>
                <w:b/>
              </w:rPr>
            </w:pPr>
            <w:r>
              <w:rPr>
                <w:rFonts w:cs="Arial"/>
                <w:b/>
              </w:rPr>
              <w:sym w:font="Wingdings 2" w:char="F050"/>
            </w:r>
          </w:p>
        </w:tc>
        <w:tc>
          <w:tcPr>
            <w:tcW w:w="827" w:type="dxa"/>
            <w:gridSpan w:val="2"/>
            <w:shd w:val="clear" w:color="auto" w:fill="FDE9D9" w:themeFill="accent6" w:themeFillTint="33"/>
          </w:tcPr>
          <w:p w:rsidR="00FA0CB1" w:rsidRDefault="00FA0CB1" w:rsidP="00FA0CB1">
            <w:pPr>
              <w:jc w:val="center"/>
              <w:rPr>
                <w:rFonts w:cs="Arial"/>
                <w:b/>
              </w:rPr>
            </w:pPr>
            <w:r>
              <w:rPr>
                <w:rFonts w:cs="Arial"/>
                <w:b/>
              </w:rPr>
              <w:sym w:font="Wingdings 2" w:char="F050"/>
            </w:r>
          </w:p>
        </w:tc>
        <w:tc>
          <w:tcPr>
            <w:tcW w:w="6433" w:type="dxa"/>
            <w:shd w:val="clear" w:color="auto" w:fill="FDE9D9" w:themeFill="accent6" w:themeFillTint="33"/>
          </w:tcPr>
          <w:p w:rsidR="00D273C2" w:rsidRPr="00FE64D3" w:rsidRDefault="00D273C2" w:rsidP="00FA0CB1">
            <w:pPr>
              <w:rPr>
                <w:rFonts w:cs="Arial"/>
                <w:b/>
              </w:rPr>
            </w:pPr>
            <w:r w:rsidRPr="00FE64D3">
              <w:rPr>
                <w:rFonts w:cs="Arial"/>
                <w:b/>
              </w:rPr>
              <w:t xml:space="preserve">Discussions will be held with schools individually if a threshold has been reached. Schools may be asked to introduce one, some or all of the following control measures, and should plan to be able to introduce them immediately. </w:t>
            </w:r>
          </w:p>
          <w:p w:rsidR="00F15927" w:rsidRPr="00FE64D3" w:rsidRDefault="00F15927" w:rsidP="00FA0CB1">
            <w:pPr>
              <w:rPr>
                <w:rFonts w:cs="Arial"/>
                <w:b/>
              </w:rPr>
            </w:pPr>
            <w:r w:rsidRPr="00FE64D3">
              <w:rPr>
                <w:rFonts w:cs="Arial"/>
                <w:b/>
              </w:rPr>
              <w:t>1.1)</w:t>
            </w:r>
            <w:r w:rsidR="00D273C2" w:rsidRPr="00FE64D3">
              <w:rPr>
                <w:rFonts w:cs="Arial"/>
                <w:b/>
              </w:rPr>
              <w:t xml:space="preserve"> </w:t>
            </w:r>
            <w:bookmarkStart w:id="21" w:name="Inthefirstinstance"/>
            <w:r w:rsidR="00D273C2" w:rsidRPr="00FE64D3">
              <w:rPr>
                <w:rFonts w:cs="Arial"/>
                <w:b/>
              </w:rPr>
              <w:t>In the first instance</w:t>
            </w:r>
            <w:bookmarkEnd w:id="21"/>
            <w:r w:rsidR="00D273C2" w:rsidRPr="00FE64D3">
              <w:rPr>
                <w:rFonts w:cs="Arial"/>
                <w:b/>
              </w:rPr>
              <w:t>:</w:t>
            </w:r>
          </w:p>
          <w:p w:rsidR="00D273C2" w:rsidRPr="00FE64D3" w:rsidRDefault="00E012DF" w:rsidP="00496122">
            <w:pPr>
              <w:pStyle w:val="ListParagraph"/>
              <w:numPr>
                <w:ilvl w:val="0"/>
                <w:numId w:val="28"/>
              </w:numPr>
              <w:rPr>
                <w:rFonts w:cs="Arial"/>
              </w:rPr>
            </w:pPr>
            <w:r w:rsidRPr="00FE64D3">
              <w:rPr>
                <w:rFonts w:cs="Arial"/>
              </w:rPr>
              <w:t>Review and reinforce the testing, hygiene and ventilation measures already in place</w:t>
            </w:r>
            <w:r w:rsidR="008861DD" w:rsidRPr="00FE64D3">
              <w:rPr>
                <w:rFonts w:cs="Arial"/>
              </w:rPr>
              <w:t xml:space="preserve"> making any proportionate changes necessary</w:t>
            </w:r>
            <w:r w:rsidRPr="00FE64D3">
              <w:rPr>
                <w:rFonts w:cs="Arial"/>
              </w:rPr>
              <w:t>;</w:t>
            </w:r>
          </w:p>
          <w:p w:rsidR="00E012DF" w:rsidRPr="00FE64D3" w:rsidRDefault="00E012DF" w:rsidP="00496122">
            <w:pPr>
              <w:pStyle w:val="ListParagraph"/>
              <w:numPr>
                <w:ilvl w:val="0"/>
                <w:numId w:val="28"/>
              </w:numPr>
              <w:rPr>
                <w:rFonts w:cs="Arial"/>
              </w:rPr>
            </w:pPr>
            <w:r w:rsidRPr="00FE64D3">
              <w:rPr>
                <w:rFonts w:cs="Arial"/>
              </w:rPr>
              <w:t xml:space="preserve">Consider </w:t>
            </w:r>
            <w:r w:rsidRPr="00FE64D3">
              <w:t>whether any activities could take place outdoors, including exercise, assemblies, or classes;</w:t>
            </w:r>
          </w:p>
          <w:p w:rsidR="00E012DF" w:rsidRPr="00FE64D3" w:rsidRDefault="00E012DF" w:rsidP="00496122">
            <w:pPr>
              <w:pStyle w:val="ListParagraph"/>
              <w:numPr>
                <w:ilvl w:val="0"/>
                <w:numId w:val="28"/>
              </w:numPr>
              <w:rPr>
                <w:rFonts w:cs="Arial"/>
              </w:rPr>
            </w:pPr>
            <w:r w:rsidRPr="00FE64D3">
              <w:t>Consider ways to improve ventilation indoors, where this would not significantly impact thermal comfort;</w:t>
            </w:r>
          </w:p>
          <w:p w:rsidR="00E012DF" w:rsidRPr="00FE64D3" w:rsidRDefault="00E012DF" w:rsidP="00496122">
            <w:pPr>
              <w:pStyle w:val="ListParagraph"/>
              <w:numPr>
                <w:ilvl w:val="0"/>
                <w:numId w:val="28"/>
              </w:numPr>
              <w:rPr>
                <w:rFonts w:cs="Arial"/>
              </w:rPr>
            </w:pPr>
            <w:r w:rsidRPr="00FE64D3">
              <w:t>Consider one-off enhanced cleaning focussing on touch points and any shared equipment;</w:t>
            </w:r>
          </w:p>
          <w:p w:rsidR="00FA0CB1" w:rsidRPr="00743D3E" w:rsidRDefault="00F15927" w:rsidP="00FA0CB1">
            <w:pPr>
              <w:rPr>
                <w:rFonts w:cs="Arial"/>
                <w:b/>
              </w:rPr>
            </w:pPr>
            <w:r>
              <w:rPr>
                <w:rFonts w:cs="Arial"/>
                <w:b/>
              </w:rPr>
              <w:t>1.2</w:t>
            </w:r>
            <w:r w:rsidR="00FA0CB1">
              <w:rPr>
                <w:rFonts w:cs="Arial"/>
                <w:b/>
              </w:rPr>
              <w:t xml:space="preserve">) </w:t>
            </w:r>
            <w:bookmarkStart w:id="22" w:name="Facecoverings"/>
            <w:r w:rsidR="00FA0CB1">
              <w:rPr>
                <w:rFonts w:cs="Arial"/>
                <w:b/>
              </w:rPr>
              <w:t>Face coverings</w:t>
            </w:r>
            <w:bookmarkEnd w:id="22"/>
          </w:p>
          <w:p w:rsidR="00FA0CB1" w:rsidRPr="00240E7E" w:rsidRDefault="00FA0CB1" w:rsidP="00CD3731">
            <w:pPr>
              <w:pStyle w:val="ListParagraph"/>
              <w:numPr>
                <w:ilvl w:val="0"/>
                <w:numId w:val="4"/>
              </w:numPr>
              <w:rPr>
                <w:rFonts w:cstheme="minorHAnsi"/>
              </w:rPr>
            </w:pPr>
            <w:r w:rsidRPr="00D36D60">
              <w:rPr>
                <w:b/>
              </w:rPr>
              <w:lastRenderedPageBreak/>
              <w:t xml:space="preserve">Face visors or shields should not be worn as an alternative to face </w:t>
            </w:r>
            <w:r w:rsidRPr="00240E7E">
              <w:rPr>
                <w:b/>
              </w:rPr>
              <w:t>coverings</w:t>
            </w:r>
            <w:r w:rsidR="0013527C" w:rsidRPr="00240E7E">
              <w:rPr>
                <w:b/>
              </w:rPr>
              <w:t xml:space="preserve"> except by people exempt from wearing face coverings</w:t>
            </w:r>
            <w:r w:rsidRPr="00240E7E">
              <w:t>.</w:t>
            </w:r>
            <w:r w:rsidR="000A1610" w:rsidRPr="00240E7E">
              <w:t xml:space="preserve"> Use </w:t>
            </w:r>
            <w:r w:rsidRPr="00240E7E">
              <w:t>after carrying out a risk assessment for the specific</w:t>
            </w:r>
            <w:r w:rsidR="000A1610" w:rsidRPr="00240E7E">
              <w:t xml:space="preserve"> situation and clean</w:t>
            </w:r>
            <w:r w:rsidRPr="00240E7E">
              <w:t xml:space="preserve"> appropriately</w:t>
            </w:r>
            <w:r w:rsidR="000A1610" w:rsidRPr="00240E7E">
              <w:t xml:space="preserve"> according to manufacturer’s instructions</w:t>
            </w:r>
            <w:r w:rsidRPr="00240E7E">
              <w:t>;</w:t>
            </w:r>
          </w:p>
          <w:p w:rsidR="00357523" w:rsidRPr="00D36D60" w:rsidRDefault="00357523" w:rsidP="00357523">
            <w:pPr>
              <w:pStyle w:val="ListParagraph"/>
              <w:numPr>
                <w:ilvl w:val="0"/>
                <w:numId w:val="4"/>
              </w:numPr>
              <w:rPr>
                <w:rFonts w:cstheme="minorHAnsi"/>
              </w:rPr>
            </w:pPr>
            <w:r w:rsidRPr="00240E7E">
              <w:rPr>
                <w:rFonts w:cstheme="minorHAnsi"/>
              </w:rPr>
              <w:t xml:space="preserve">Staff and adult visitors in both primary and secondary schools should wear cloth face coverings (unless exempt) </w:t>
            </w:r>
            <w:r w:rsidR="00620A1A" w:rsidRPr="00240E7E">
              <w:rPr>
                <w:rFonts w:cstheme="minorHAnsi"/>
              </w:rPr>
              <w:t>when moving around the premises, outside of classrooms, such as in corridors and communal areas.</w:t>
            </w:r>
            <w:r w:rsidRPr="00240E7E">
              <w:rPr>
                <w:rFonts w:cstheme="minorHAnsi"/>
              </w:rPr>
              <w:t xml:space="preserve"> The same process for removal should be followed as in</w:t>
            </w:r>
            <w:r>
              <w:rPr>
                <w:rFonts w:cstheme="minorHAnsi"/>
              </w:rPr>
              <w:t xml:space="preserve"> the link </w:t>
            </w:r>
            <w:r w:rsidRPr="00303973">
              <w:rPr>
                <w:rFonts w:cstheme="minorHAnsi"/>
              </w:rPr>
              <w:t>in</w:t>
            </w:r>
            <w:r w:rsidR="00FE64D3">
              <w:rPr>
                <w:rFonts w:cstheme="minorHAnsi"/>
              </w:rPr>
              <w:t xml:space="preserve"> 1.2</w:t>
            </w:r>
            <w:r w:rsidR="00B17E75">
              <w:rPr>
                <w:rFonts w:cstheme="minorHAnsi"/>
              </w:rPr>
              <w:t>d</w:t>
            </w:r>
            <w:r w:rsidRPr="00D36D60">
              <w:rPr>
                <w:rFonts w:cstheme="minorHAnsi"/>
              </w:rPr>
              <w:t>)</w:t>
            </w:r>
            <w:r w:rsidR="00B17E75">
              <w:rPr>
                <w:rFonts w:cstheme="minorHAnsi"/>
              </w:rPr>
              <w:t xml:space="preserve"> below</w:t>
            </w:r>
            <w:r w:rsidRPr="00D36D60">
              <w:rPr>
                <w:rFonts w:cstheme="minorHAnsi"/>
              </w:rPr>
              <w:t>;</w:t>
            </w:r>
          </w:p>
          <w:p w:rsidR="00357523" w:rsidRPr="00B17E75" w:rsidRDefault="00357523" w:rsidP="00B17E75">
            <w:pPr>
              <w:pStyle w:val="ListParagraph"/>
              <w:numPr>
                <w:ilvl w:val="0"/>
                <w:numId w:val="4"/>
              </w:numPr>
              <w:rPr>
                <w:rFonts w:cstheme="minorHAnsi"/>
              </w:rPr>
            </w:pPr>
            <w:r w:rsidRPr="00D36D60">
              <w:t>Where pupils in year 7 (which would be children wh</w:t>
            </w:r>
            <w:r>
              <w:t>o were aged 11 on 31 August 2021</w:t>
            </w:r>
            <w:r w:rsidRPr="00D36D60">
              <w:t>) and above are educated, face coverings should be worn by adults and pupils when moving around the premises, outside of classrooms, such as in corridors and communal areas where social distancing cannot easily be maintained</w:t>
            </w:r>
            <w:r w:rsidRPr="00D36D60">
              <w:rPr>
                <w:rFonts w:cstheme="minorHAnsi"/>
              </w:rPr>
              <w:t xml:space="preserve"> </w:t>
            </w:r>
            <w:hyperlink r:id="rId61" w:anchor="exemptions" w:history="1">
              <w:r w:rsidRPr="00FB270B">
                <w:rPr>
                  <w:rStyle w:val="Hyperlink"/>
                  <w:rFonts w:cstheme="minorHAnsi"/>
                </w:rPr>
                <w:t>unless exempt</w:t>
              </w:r>
            </w:hyperlink>
            <w:r w:rsidR="005A0F56">
              <w:rPr>
                <w:rFonts w:cstheme="minorHAnsi"/>
              </w:rPr>
              <w:t xml:space="preserve">. Also see </w:t>
            </w:r>
            <w:hyperlink r:id="rId62" w:history="1">
              <w:r w:rsidR="005A0F56" w:rsidRPr="005A0F56">
                <w:rPr>
                  <w:rStyle w:val="Hyperlink"/>
                  <w:rFonts w:cstheme="minorHAnsi"/>
                </w:rPr>
                <w:t>Schools Operational Guidance</w:t>
              </w:r>
            </w:hyperlink>
            <w:r w:rsidR="005A0F56">
              <w:rPr>
                <w:rFonts w:cstheme="minorHAnsi"/>
              </w:rPr>
              <w:t>;</w:t>
            </w:r>
          </w:p>
          <w:p w:rsidR="000A1610" w:rsidRPr="000A1610" w:rsidRDefault="00FA0CB1" w:rsidP="00CD3731">
            <w:pPr>
              <w:pStyle w:val="ListParagraph"/>
              <w:numPr>
                <w:ilvl w:val="0"/>
                <w:numId w:val="4"/>
              </w:numPr>
              <w:rPr>
                <w:rStyle w:val="Hyperlink"/>
                <w:rFonts w:cstheme="minorHAnsi"/>
                <w:color w:val="auto"/>
                <w:u w:val="none"/>
              </w:rPr>
            </w:pPr>
            <w:r>
              <w:rPr>
                <w:rFonts w:cstheme="minorHAnsi"/>
              </w:rPr>
              <w:t xml:space="preserve">Communicate </w:t>
            </w:r>
            <w:r w:rsidRPr="00D36D60">
              <w:rPr>
                <w:rFonts w:cstheme="minorHAnsi"/>
              </w:rPr>
              <w:t>expectations regarding the wearing, and the process for removing a face</w:t>
            </w:r>
            <w:r>
              <w:rPr>
                <w:rFonts w:cstheme="minorHAnsi"/>
              </w:rPr>
              <w:t xml:space="preserve"> coverings</w:t>
            </w:r>
            <w:r w:rsidRPr="00D36D60">
              <w:rPr>
                <w:rFonts w:cstheme="minorHAnsi"/>
              </w:rPr>
              <w:t xml:space="preserve"> clearly to a</w:t>
            </w:r>
            <w:r>
              <w:rPr>
                <w:rFonts w:cstheme="minorHAnsi"/>
              </w:rPr>
              <w:t>ll pupils, staff and visitors. Make adjustments</w:t>
            </w:r>
            <w:r w:rsidRPr="00D36D60">
              <w:rPr>
                <w:rFonts w:cstheme="minorHAnsi"/>
              </w:rPr>
              <w:t xml:space="preserve"> for pupils with SEND. Follow the </w:t>
            </w:r>
            <w:hyperlink r:id="rId63" w:anchor="how-to-wear-a-face-covering" w:history="1">
              <w:r w:rsidRPr="000A1610">
                <w:rPr>
                  <w:rStyle w:val="Hyperlink"/>
                  <w:rFonts w:cstheme="minorHAnsi"/>
                </w:rPr>
                <w:t>link</w:t>
              </w:r>
            </w:hyperlink>
            <w:r w:rsidRPr="00D36D60">
              <w:rPr>
                <w:rFonts w:cstheme="minorHAnsi"/>
              </w:rPr>
              <w:t xml:space="preserve"> for instructions to staff, children and young people on </w:t>
            </w:r>
            <w:r w:rsidRPr="000A1610">
              <w:rPr>
                <w:rFonts w:cstheme="minorHAnsi"/>
              </w:rPr>
              <w:t>how to put on, remove, store</w:t>
            </w:r>
            <w:r w:rsidR="000A1610">
              <w:rPr>
                <w:rFonts w:cstheme="minorHAnsi"/>
              </w:rPr>
              <w:t xml:space="preserve"> and dispose of face coverings;</w:t>
            </w:r>
          </w:p>
          <w:p w:rsidR="00FA0CB1" w:rsidRPr="00D36D60" w:rsidRDefault="00FA0CB1" w:rsidP="00CD3731">
            <w:pPr>
              <w:pStyle w:val="ListParagraph"/>
              <w:numPr>
                <w:ilvl w:val="0"/>
                <w:numId w:val="4"/>
              </w:numPr>
              <w:rPr>
                <w:rFonts w:cstheme="minorHAnsi"/>
              </w:rPr>
            </w:pPr>
            <w:r w:rsidRPr="00D36D60">
              <w:rPr>
                <w:rFonts w:cstheme="minorHAnsi"/>
              </w:rPr>
              <w:t xml:space="preserve">Consider having a stock of plastic bags available for any pupil who does not have a one with them for their face covering. National guidance for Face Coverings in Education </w:t>
            </w:r>
            <w:hyperlink r:id="rId64" w:history="1">
              <w:r w:rsidRPr="00D36D60">
                <w:rPr>
                  <w:rStyle w:val="Hyperlink"/>
                  <w:rFonts w:cstheme="minorHAnsi"/>
                </w:rPr>
                <w:t>is here</w:t>
              </w:r>
            </w:hyperlink>
            <w:r w:rsidRPr="00D36D60">
              <w:rPr>
                <w:rFonts w:cstheme="minorHAnsi"/>
              </w:rPr>
              <w:t>;</w:t>
            </w:r>
          </w:p>
          <w:p w:rsidR="00FA0CB1" w:rsidRPr="00D36D60" w:rsidRDefault="00FA0CB1" w:rsidP="00CD3731">
            <w:pPr>
              <w:pStyle w:val="ListParagraph"/>
              <w:numPr>
                <w:ilvl w:val="0"/>
                <w:numId w:val="4"/>
              </w:numPr>
              <w:rPr>
                <w:rFonts w:cstheme="minorHAnsi"/>
              </w:rPr>
            </w:pPr>
            <w:r w:rsidRPr="00D36D60">
              <w:t xml:space="preserve">Pupils in Year 7 and above do not need to wear a face covering outside or where it would impact on their ability to take part in exercise or strenuous activity, for example in PE lessons.  </w:t>
            </w:r>
            <w:r w:rsidRPr="00D36D60">
              <w:rPr>
                <w:rFonts w:cstheme="minorHAnsi"/>
              </w:rPr>
              <w:t xml:space="preserve"> </w:t>
            </w:r>
          </w:p>
          <w:p w:rsidR="00FA0CB1" w:rsidRDefault="00FA0CB1" w:rsidP="00CD3731">
            <w:pPr>
              <w:pStyle w:val="ListParagraph"/>
              <w:numPr>
                <w:ilvl w:val="0"/>
                <w:numId w:val="4"/>
              </w:numPr>
              <w:rPr>
                <w:rFonts w:cstheme="minorHAnsi"/>
              </w:rPr>
            </w:pPr>
            <w:r w:rsidRPr="00B17E75">
              <w:rPr>
                <w:rFonts w:cstheme="minorHAnsi"/>
              </w:rPr>
              <w:t xml:space="preserve">Children in primary school and early year’s settings should not wear face coverings. Pupils arriving at these settings wearing a face covering must be instructed not to touch the front of their face covering during use or when </w:t>
            </w:r>
            <w:r w:rsidRPr="00B17E75">
              <w:rPr>
                <w:rFonts w:cstheme="minorHAnsi"/>
              </w:rPr>
              <w:lastRenderedPageBreak/>
              <w:t>removing it. They must wash their hands immediately on arrival (as is the case for all pupils), dispose of temporary face coverings in a covered bin (do not put in with recycling) or place reusable face coverings in a sealable plastic bag they can take home with them, and then wash their hands again</w:t>
            </w:r>
            <w:r w:rsidRPr="00695667">
              <w:rPr>
                <w:rFonts w:cstheme="minorHAnsi"/>
              </w:rPr>
              <w:t xml:space="preserve"> before heading to their classroom. Guidance on </w:t>
            </w:r>
            <w:hyperlink r:id="rId65" w:history="1">
              <w:r w:rsidRPr="00695667">
                <w:rPr>
                  <w:rStyle w:val="Hyperlink"/>
                  <w:rFonts w:cstheme="minorHAnsi"/>
                </w:rPr>
                <w:t>safe working in education, childcare and children’s social care</w:t>
              </w:r>
            </w:hyperlink>
            <w:r w:rsidRPr="00695667">
              <w:rPr>
                <w:rFonts w:cstheme="minorHAnsi"/>
              </w:rPr>
              <w:t xml:space="preserve"> provides more advice.</w:t>
            </w:r>
          </w:p>
          <w:p w:rsidR="00FA0CB1" w:rsidRPr="00B17E75" w:rsidRDefault="00FA0CB1" w:rsidP="00CD3731">
            <w:pPr>
              <w:pStyle w:val="ListParagraph"/>
              <w:numPr>
                <w:ilvl w:val="0"/>
                <w:numId w:val="4"/>
              </w:numPr>
              <w:rPr>
                <w:rFonts w:cstheme="minorHAnsi"/>
              </w:rPr>
            </w:pPr>
            <w:r w:rsidRPr="00B17E75">
              <w:t>BwDBC acknowledges that some staff working in schools may wish to consider cloth face coverings as a wellbeing consideration as part of their risk assessment. Therefore, if teaching can take place with this individual measure in place and the colleague provides their own face coverings then this would seem reasonable. Colleagues would need to ensure they have completed training of donning and doffing of face coverings. Disposal of any cloth face coverings would also need to be done in the appropriate way. It would also be advised that we remind the individual that this would not replace the regularity required for hand hygiene measures and routines;</w:t>
            </w:r>
          </w:p>
          <w:p w:rsidR="00FA0CB1" w:rsidRPr="00B17E75" w:rsidRDefault="00FA0CB1" w:rsidP="00CD3731">
            <w:pPr>
              <w:pStyle w:val="ListParagraph"/>
              <w:numPr>
                <w:ilvl w:val="0"/>
                <w:numId w:val="4"/>
              </w:numPr>
              <w:rPr>
                <w:rFonts w:cs="Arial"/>
              </w:rPr>
            </w:pPr>
            <w:r w:rsidRPr="00B17E75">
              <w:rPr>
                <w:rFonts w:cs="Arial"/>
              </w:rPr>
              <w:t>In primary schools where schools or staff would prefer that face coverings are worn e.g. during 1:1 work, a face visor or shield may be worn in addition to a face covering but not instead of one. This is because face visors or shields do not adequately cover the nose and mouth.</w:t>
            </w:r>
          </w:p>
          <w:p w:rsidR="00FA0CB1" w:rsidRPr="00D36D60" w:rsidRDefault="00FA0CB1" w:rsidP="00CD3731">
            <w:pPr>
              <w:pStyle w:val="ListParagraph"/>
              <w:numPr>
                <w:ilvl w:val="0"/>
                <w:numId w:val="4"/>
              </w:numPr>
              <w:rPr>
                <w:rFonts w:cstheme="minorHAnsi"/>
              </w:rPr>
            </w:pPr>
            <w:r w:rsidRPr="00D36D60">
              <w:rPr>
                <w:rFonts w:cstheme="minorHAnsi"/>
              </w:rPr>
              <w:t xml:space="preserve">Transparent face coverings can be worn to </w:t>
            </w:r>
            <w:r w:rsidRPr="00D36D60">
              <w:t>assist communication with someone who relies on lip reading, clear sound or facial expression to communicate;</w:t>
            </w:r>
          </w:p>
          <w:p w:rsidR="00FA0CB1" w:rsidRPr="00D36D60" w:rsidRDefault="00FA0CB1" w:rsidP="00CD3731">
            <w:pPr>
              <w:pStyle w:val="ListParagraph"/>
              <w:numPr>
                <w:ilvl w:val="0"/>
                <w:numId w:val="4"/>
              </w:numPr>
              <w:rPr>
                <w:rFonts w:cstheme="minorHAnsi"/>
              </w:rPr>
            </w:pPr>
            <w:r w:rsidRPr="00D36D60">
              <w:rPr>
                <w:rFonts w:cstheme="minorHAnsi"/>
              </w:rPr>
              <w:t>Where a face covering becomes damp, it should be replaced carefully</w:t>
            </w:r>
            <w:r w:rsidRPr="00303973">
              <w:rPr>
                <w:rFonts w:cstheme="minorHAnsi"/>
                <w:shd w:val="clear" w:color="auto" w:fill="FDE9D9" w:themeFill="accent6" w:themeFillTint="33"/>
              </w:rPr>
              <w:t>.</w:t>
            </w:r>
            <w:r w:rsidRPr="00303973">
              <w:rPr>
                <w:rFonts w:ascii="Arial" w:hAnsi="Arial" w:cs="Arial"/>
                <w:color w:val="0B0C0C"/>
                <w:sz w:val="29"/>
                <w:szCs w:val="29"/>
                <w:shd w:val="clear" w:color="auto" w:fill="FDE9D9" w:themeFill="accent6" w:themeFillTint="33"/>
              </w:rPr>
              <w:t xml:space="preserve"> </w:t>
            </w:r>
            <w:r w:rsidRPr="00D36D60">
              <w:rPr>
                <w:rFonts w:cstheme="minorHAnsi"/>
              </w:rPr>
              <w:t>Once removed, reusable face coverings should be stored in a sealable plastic bag. Single use face coverings should be disposed of in a residual waste bin. They must not be put in a recycling bin.</w:t>
            </w:r>
          </w:p>
          <w:p w:rsidR="00FA0CB1" w:rsidRDefault="00FA0CB1" w:rsidP="00CD3731">
            <w:pPr>
              <w:pStyle w:val="ListParagraph"/>
              <w:numPr>
                <w:ilvl w:val="0"/>
                <w:numId w:val="4"/>
              </w:numPr>
              <w:rPr>
                <w:rFonts w:cstheme="minorHAnsi"/>
              </w:rPr>
            </w:pPr>
            <w:r w:rsidRPr="00D36D60">
              <w:rPr>
                <w:rFonts w:cstheme="minorHAnsi"/>
              </w:rPr>
              <w:t xml:space="preserve">Have a small contingency supply of face coverings in school for people who are unable to access them for any reason, </w:t>
            </w:r>
            <w:r w:rsidRPr="00D36D60">
              <w:rPr>
                <w:rFonts w:cstheme="minorHAnsi"/>
              </w:rPr>
              <w:lastRenderedPageBreak/>
              <w:t>have forgotten to bring one to school or where a face covering ha</w:t>
            </w:r>
            <w:r w:rsidR="0013527C">
              <w:rPr>
                <w:rFonts w:cstheme="minorHAnsi"/>
              </w:rPr>
              <w:t>s become damp, soiled or unsafe;</w:t>
            </w:r>
          </w:p>
          <w:p w:rsidR="0013527C" w:rsidRPr="00240E7E" w:rsidRDefault="0013527C" w:rsidP="00CD3731">
            <w:pPr>
              <w:pStyle w:val="ListParagraph"/>
              <w:numPr>
                <w:ilvl w:val="0"/>
                <w:numId w:val="4"/>
              </w:numPr>
              <w:rPr>
                <w:rFonts w:cstheme="minorHAnsi"/>
              </w:rPr>
            </w:pPr>
            <w:r w:rsidRPr="00240E7E">
              <w:rPr>
                <w:rFonts w:cstheme="minorHAnsi"/>
              </w:rPr>
              <w:t>Ensure reasonable adjustments are made for disabled staff and pupils including the use and availability of transparent face coverings.</w:t>
            </w:r>
          </w:p>
          <w:bookmarkStart w:id="23" w:name="BTTFacecoverings"/>
          <w:p w:rsidR="00DB4E23" w:rsidRPr="00DB4E23" w:rsidRDefault="00BD65E4" w:rsidP="00DB4E23">
            <w:pPr>
              <w:ind w:left="360"/>
              <w:jc w:val="center"/>
              <w:rPr>
                <w:rFonts w:cstheme="minorHAnsi"/>
              </w:rPr>
            </w:pPr>
            <w:r>
              <w:rPr>
                <w:rFonts w:cstheme="minorHAnsi"/>
              </w:rPr>
              <w:fldChar w:fldCharType="begin"/>
            </w:r>
            <w:r>
              <w:rPr>
                <w:rFonts w:cstheme="minorHAnsi"/>
              </w:rPr>
              <w:instrText xml:space="preserve"> HYPERLINK  \l "Controls" </w:instrText>
            </w:r>
            <w:r>
              <w:rPr>
                <w:rFonts w:cstheme="minorHAnsi"/>
              </w:rPr>
              <w:fldChar w:fldCharType="separate"/>
            </w:r>
            <w:r w:rsidR="00DB4E23" w:rsidRPr="00BD65E4">
              <w:rPr>
                <w:rStyle w:val="Hyperlink"/>
                <w:rFonts w:cstheme="minorHAnsi"/>
              </w:rPr>
              <w:t>Back to top</w:t>
            </w:r>
            <w:r>
              <w:rPr>
                <w:rFonts w:cstheme="minorHAnsi"/>
              </w:rPr>
              <w:fldChar w:fldCharType="end"/>
            </w:r>
          </w:p>
          <w:p w:rsidR="00FA0CB1" w:rsidRPr="00304FD8" w:rsidRDefault="00304FD8" w:rsidP="00496122">
            <w:pPr>
              <w:pStyle w:val="ListParagraph"/>
              <w:numPr>
                <w:ilvl w:val="1"/>
                <w:numId w:val="27"/>
              </w:numPr>
              <w:rPr>
                <w:rFonts w:cstheme="minorHAnsi"/>
                <w:b/>
              </w:rPr>
            </w:pPr>
            <w:bookmarkStart w:id="24" w:name="Bubbles"/>
            <w:bookmarkEnd w:id="23"/>
            <w:r>
              <w:rPr>
                <w:rFonts w:cstheme="minorHAnsi"/>
                <w:b/>
              </w:rPr>
              <w:t>Bubbles</w:t>
            </w:r>
          </w:p>
          <w:bookmarkEnd w:id="24"/>
          <w:p w:rsidR="00304FD8" w:rsidRPr="00D36D60" w:rsidRDefault="00304FD8" w:rsidP="00496122">
            <w:pPr>
              <w:pStyle w:val="ListParagraph"/>
              <w:numPr>
                <w:ilvl w:val="0"/>
                <w:numId w:val="20"/>
              </w:numPr>
              <w:rPr>
                <w:rFonts w:cstheme="minorHAnsi"/>
              </w:rPr>
            </w:pPr>
            <w:r w:rsidRPr="00D36D60">
              <w:t>Implement ‘bubbles’ of an appropriate size to achieve the greatest reduction in contact and mixing, making sure this will not affect the quality and breadth of teaching or access for support and specialist staff and therapists;</w:t>
            </w:r>
          </w:p>
          <w:p w:rsidR="00304FD8" w:rsidRPr="00D36D60" w:rsidRDefault="00304FD8" w:rsidP="00496122">
            <w:pPr>
              <w:pStyle w:val="ListParagraph"/>
              <w:numPr>
                <w:ilvl w:val="0"/>
                <w:numId w:val="20"/>
              </w:numPr>
              <w:rPr>
                <w:rFonts w:cstheme="minorHAnsi"/>
              </w:rPr>
            </w:pPr>
            <w:r w:rsidRPr="00D36D60">
              <w:rPr>
                <w:rFonts w:cstheme="minorHAnsi"/>
              </w:rPr>
              <w:t>Keep bubbles apart from one another where possible;</w:t>
            </w:r>
          </w:p>
          <w:p w:rsidR="00304FD8" w:rsidRPr="00D36D60" w:rsidRDefault="00304FD8" w:rsidP="00496122">
            <w:pPr>
              <w:pStyle w:val="ListParagraph"/>
              <w:numPr>
                <w:ilvl w:val="0"/>
                <w:numId w:val="20"/>
              </w:numPr>
              <w:rPr>
                <w:rFonts w:cstheme="minorHAnsi"/>
              </w:rPr>
            </w:pPr>
            <w:r w:rsidRPr="00D36D60">
              <w:t>Limit interaction, sharing of rooms and social spaces between groups as much as possible;</w:t>
            </w:r>
          </w:p>
          <w:p w:rsidR="00304FD8" w:rsidRPr="00D36D60" w:rsidRDefault="00304FD8" w:rsidP="00496122">
            <w:pPr>
              <w:pStyle w:val="ListParagraph"/>
              <w:numPr>
                <w:ilvl w:val="0"/>
                <w:numId w:val="20"/>
              </w:numPr>
              <w:rPr>
                <w:rFonts w:cstheme="minorHAnsi"/>
              </w:rPr>
            </w:pPr>
            <w:r w:rsidRPr="00D36D60">
              <w:t>Allow mixing for specialist teaching, transport and wraparound care;</w:t>
            </w:r>
          </w:p>
          <w:p w:rsidR="00304FD8" w:rsidRPr="00D36D60" w:rsidRDefault="00304FD8" w:rsidP="00496122">
            <w:pPr>
              <w:pStyle w:val="ListParagraph"/>
              <w:numPr>
                <w:ilvl w:val="0"/>
                <w:numId w:val="20"/>
              </w:numPr>
              <w:rPr>
                <w:rFonts w:cstheme="minorHAnsi"/>
              </w:rPr>
            </w:pPr>
            <w:r w:rsidRPr="00D36D60">
              <w:t>All teachers and other staff can operate across different classes and year groups to facilitate the delivery of the timetable and specialist provision;</w:t>
            </w:r>
          </w:p>
          <w:p w:rsidR="00304FD8" w:rsidRPr="00D36D60" w:rsidRDefault="00304FD8" w:rsidP="00496122">
            <w:pPr>
              <w:pStyle w:val="ListParagraph"/>
              <w:numPr>
                <w:ilvl w:val="0"/>
                <w:numId w:val="20"/>
              </w:numPr>
              <w:rPr>
                <w:rFonts w:cstheme="minorHAnsi"/>
              </w:rPr>
            </w:pPr>
            <w:r w:rsidRPr="00D36D60">
              <w:t>Where staff move between groups, they should try and keep 2m distance from pupils and other staff as much as they can;</w:t>
            </w:r>
          </w:p>
          <w:p w:rsidR="00304FD8" w:rsidRPr="00D36D60" w:rsidRDefault="00304FD8" w:rsidP="00496122">
            <w:pPr>
              <w:pStyle w:val="ListParagraph"/>
              <w:numPr>
                <w:ilvl w:val="0"/>
                <w:numId w:val="20"/>
              </w:numPr>
              <w:rPr>
                <w:rFonts w:cstheme="minorHAnsi"/>
              </w:rPr>
            </w:pPr>
            <w:r w:rsidRPr="00D36D60">
              <w:t>Try to minimise the number of interactions or changes wherever possible;</w:t>
            </w:r>
          </w:p>
          <w:p w:rsidR="00304FD8" w:rsidRPr="00126321" w:rsidRDefault="00B17E75" w:rsidP="00496122">
            <w:pPr>
              <w:pStyle w:val="ListParagraph"/>
              <w:numPr>
                <w:ilvl w:val="0"/>
                <w:numId w:val="20"/>
              </w:numPr>
              <w:rPr>
                <w:rFonts w:cstheme="minorHAnsi"/>
              </w:rPr>
            </w:pPr>
            <w:r>
              <w:rPr>
                <w:rFonts w:cstheme="minorHAnsi"/>
              </w:rPr>
              <w:t xml:space="preserve">Children who are old enough, </w:t>
            </w:r>
            <w:r w:rsidR="00304FD8" w:rsidRPr="00D36D60">
              <w:rPr>
                <w:rFonts w:cstheme="minorHAnsi"/>
              </w:rPr>
              <w:t>able to self-regulate their behaviours without distress and with less complex SEND needs should be supported</w:t>
            </w:r>
            <w:r w:rsidR="00304FD8" w:rsidRPr="00126321">
              <w:rPr>
                <w:rFonts w:cstheme="minorHAnsi"/>
              </w:rPr>
              <w:t xml:space="preserve"> to maintain distance and</w:t>
            </w:r>
            <w:r w:rsidR="00304FD8">
              <w:rPr>
                <w:rFonts w:cstheme="minorHAnsi"/>
              </w:rPr>
              <w:t xml:space="preserve"> not touch staff where possible;</w:t>
            </w:r>
          </w:p>
          <w:p w:rsidR="00304FD8" w:rsidRPr="00126321" w:rsidRDefault="00304FD8" w:rsidP="00496122">
            <w:pPr>
              <w:pStyle w:val="ListParagraph"/>
              <w:numPr>
                <w:ilvl w:val="0"/>
                <w:numId w:val="20"/>
              </w:numPr>
              <w:rPr>
                <w:rFonts w:cstheme="minorHAnsi"/>
              </w:rPr>
            </w:pPr>
            <w:r w:rsidRPr="00126321">
              <w:rPr>
                <w:rFonts w:cstheme="minorHAnsi"/>
              </w:rPr>
              <w:t xml:space="preserve">Arrange classrooms with forward facing desks with </w:t>
            </w:r>
            <w:r w:rsidRPr="00126321">
              <w:t>pupils seated side by side and facing forwards, rather than face to face or side on. This might include moving unnecessary furniture out of classrooms to make more space</w:t>
            </w:r>
            <w:r w:rsidRPr="00126321">
              <w:rPr>
                <w:rFonts w:cstheme="minorHAnsi"/>
              </w:rPr>
              <w:t>;</w:t>
            </w:r>
          </w:p>
          <w:p w:rsidR="00304FD8" w:rsidRPr="00126321" w:rsidRDefault="00304FD8" w:rsidP="00496122">
            <w:pPr>
              <w:pStyle w:val="ListParagraph"/>
              <w:numPr>
                <w:ilvl w:val="0"/>
                <w:numId w:val="20"/>
              </w:numPr>
              <w:rPr>
                <w:rFonts w:cstheme="minorHAnsi"/>
              </w:rPr>
            </w:pPr>
            <w:r w:rsidRPr="00126321">
              <w:rPr>
                <w:rFonts w:cstheme="minorHAnsi"/>
              </w:rPr>
              <w:t>Depending on the age of the children, and their needs, staff should maintain 2 meters distance as much as possible;</w:t>
            </w:r>
          </w:p>
          <w:p w:rsidR="00304FD8" w:rsidRPr="00D36D60" w:rsidRDefault="00304FD8" w:rsidP="00496122">
            <w:pPr>
              <w:pStyle w:val="ListParagraph"/>
              <w:numPr>
                <w:ilvl w:val="0"/>
                <w:numId w:val="20"/>
              </w:numPr>
              <w:rPr>
                <w:rFonts w:cstheme="minorHAnsi"/>
              </w:rPr>
            </w:pPr>
            <w:r w:rsidRPr="00126321">
              <w:rPr>
                <w:rFonts w:cstheme="minorHAnsi"/>
              </w:rPr>
              <w:lastRenderedPageBreak/>
              <w:t>Staff maintain 2 metres distance from each other as much as possible</w:t>
            </w:r>
            <w:r w:rsidRPr="00D36D60">
              <w:rPr>
                <w:rFonts w:cstheme="minorHAnsi"/>
              </w:rPr>
              <w:t>;</w:t>
            </w:r>
          </w:p>
          <w:p w:rsidR="00304FD8" w:rsidRDefault="00B17E75" w:rsidP="00496122">
            <w:pPr>
              <w:pStyle w:val="ListParagraph"/>
              <w:numPr>
                <w:ilvl w:val="0"/>
                <w:numId w:val="20"/>
              </w:numPr>
              <w:rPr>
                <w:rFonts w:cstheme="minorHAnsi"/>
              </w:rPr>
            </w:pPr>
            <w:r>
              <w:rPr>
                <w:rFonts w:cstheme="minorHAnsi"/>
              </w:rPr>
              <w:t>L</w:t>
            </w:r>
            <w:r w:rsidR="00304FD8" w:rsidRPr="00D36D60">
              <w:rPr>
                <w:rFonts w:cstheme="minorHAnsi"/>
              </w:rPr>
              <w:t>imit interaction and the sharing of rooms and social spaces bet</w:t>
            </w:r>
            <w:r w:rsidR="006E2DF0">
              <w:rPr>
                <w:rFonts w:cstheme="minorHAnsi"/>
              </w:rPr>
              <w:t>ween groups as much as possible.</w:t>
            </w:r>
          </w:p>
          <w:bookmarkStart w:id="25" w:name="BTTBubbles"/>
          <w:p w:rsidR="006E2DF0" w:rsidRDefault="00BD65E4" w:rsidP="00DB4E23">
            <w:pPr>
              <w:pStyle w:val="ListParagraph"/>
              <w:jc w:val="center"/>
              <w:rPr>
                <w:rFonts w:cstheme="minorHAnsi"/>
              </w:rPr>
            </w:pPr>
            <w:r>
              <w:rPr>
                <w:rFonts w:cstheme="minorHAnsi"/>
              </w:rPr>
              <w:fldChar w:fldCharType="begin"/>
            </w:r>
            <w:r>
              <w:rPr>
                <w:rFonts w:cstheme="minorHAnsi"/>
              </w:rPr>
              <w:instrText xml:space="preserve"> HYPERLINK  \l "Controls" </w:instrText>
            </w:r>
            <w:r>
              <w:rPr>
                <w:rFonts w:cstheme="minorHAnsi"/>
              </w:rPr>
              <w:fldChar w:fldCharType="separate"/>
            </w:r>
            <w:r w:rsidR="00DB4E23" w:rsidRPr="00BD65E4">
              <w:rPr>
                <w:rStyle w:val="Hyperlink"/>
                <w:rFonts w:cstheme="minorHAnsi"/>
              </w:rPr>
              <w:t>Back to top</w:t>
            </w:r>
            <w:r>
              <w:rPr>
                <w:rFonts w:cstheme="minorHAnsi"/>
              </w:rPr>
              <w:fldChar w:fldCharType="end"/>
            </w:r>
          </w:p>
          <w:p w:rsidR="006E2DF0" w:rsidRPr="00793F58" w:rsidRDefault="006E2DF0" w:rsidP="00496122">
            <w:pPr>
              <w:pStyle w:val="ListParagraph"/>
              <w:numPr>
                <w:ilvl w:val="1"/>
                <w:numId w:val="27"/>
              </w:numPr>
              <w:rPr>
                <w:rFonts w:cstheme="minorHAnsi"/>
                <w:b/>
              </w:rPr>
            </w:pPr>
            <w:bookmarkStart w:id="26" w:name="Secondaries"/>
            <w:bookmarkEnd w:id="25"/>
            <w:r w:rsidRPr="00793F58">
              <w:rPr>
                <w:rFonts w:cstheme="minorHAnsi"/>
                <w:b/>
              </w:rPr>
              <w:t>Secondary schools</w:t>
            </w:r>
          </w:p>
          <w:p w:rsidR="00793F58" w:rsidRPr="00BE7BB1" w:rsidRDefault="00793F58" w:rsidP="00496122">
            <w:pPr>
              <w:pStyle w:val="ListParagraph"/>
              <w:numPr>
                <w:ilvl w:val="0"/>
                <w:numId w:val="30"/>
              </w:numPr>
              <w:spacing w:after="200" w:line="276" w:lineRule="auto"/>
              <w:rPr>
                <w:rFonts w:cstheme="minorHAnsi"/>
              </w:rPr>
            </w:pPr>
            <w:r w:rsidRPr="00BE7BB1">
              <w:rPr>
                <w:rFonts w:cstheme="minorHAnsi"/>
              </w:rPr>
              <w:t>Strengthen communications to encourage pupils / students to undertake twice weekly rapid asymptomatic home testing and reporting;</w:t>
            </w:r>
          </w:p>
          <w:p w:rsidR="00793F58" w:rsidRPr="00BE7BB1" w:rsidRDefault="00C2212E" w:rsidP="00496122">
            <w:pPr>
              <w:pStyle w:val="ListParagraph"/>
              <w:numPr>
                <w:ilvl w:val="0"/>
                <w:numId w:val="30"/>
              </w:numPr>
              <w:rPr>
                <w:rFonts w:cstheme="minorHAnsi"/>
              </w:rPr>
            </w:pPr>
            <w:r w:rsidRPr="00BE7BB1">
              <w:t>Reinstate</w:t>
            </w:r>
            <w:r w:rsidR="00793F58" w:rsidRPr="00BE7BB1">
              <w:t xml:space="preserve"> on-site rapid LFD testing;</w:t>
            </w:r>
          </w:p>
          <w:p w:rsidR="00793F58" w:rsidRPr="00BE7BB1" w:rsidRDefault="00E47048" w:rsidP="00496122">
            <w:pPr>
              <w:pStyle w:val="ListParagraph"/>
              <w:numPr>
                <w:ilvl w:val="0"/>
                <w:numId w:val="30"/>
              </w:numPr>
              <w:rPr>
                <w:rFonts w:cstheme="minorHAnsi"/>
              </w:rPr>
            </w:pPr>
            <w:r w:rsidRPr="00BE7BB1">
              <w:t>Increase</w:t>
            </w:r>
            <w:r w:rsidR="00793F58" w:rsidRPr="00BE7BB1">
              <w:t xml:space="preserve"> frequency of testing;</w:t>
            </w:r>
          </w:p>
          <w:bookmarkEnd w:id="26"/>
          <w:p w:rsidR="006E2DF0" w:rsidRPr="00D36D60" w:rsidRDefault="006E2DF0" w:rsidP="00496122">
            <w:pPr>
              <w:pStyle w:val="ListParagraph"/>
              <w:numPr>
                <w:ilvl w:val="0"/>
                <w:numId w:val="30"/>
              </w:numPr>
              <w:rPr>
                <w:rFonts w:cstheme="minorHAnsi"/>
              </w:rPr>
            </w:pPr>
            <w:r w:rsidRPr="00D36D60">
              <w:rPr>
                <w:rFonts w:cstheme="minorHAnsi"/>
              </w:rPr>
              <w:t>Staff can operate across classes to deliver the timetable, and stay at the front of the class maintaining a distance of 2m from pupils and colleagues. Face coverings should be worn where this is not possible (see 3f);</w:t>
            </w:r>
          </w:p>
          <w:p w:rsidR="006E2DF0" w:rsidRPr="00126321" w:rsidRDefault="006E2DF0" w:rsidP="00496122">
            <w:pPr>
              <w:pStyle w:val="ListParagraph"/>
              <w:numPr>
                <w:ilvl w:val="0"/>
                <w:numId w:val="30"/>
              </w:numPr>
              <w:rPr>
                <w:rFonts w:cstheme="minorHAnsi"/>
              </w:rPr>
            </w:pPr>
            <w:r w:rsidRPr="00126321">
              <w:rPr>
                <w:rFonts w:cstheme="minorHAnsi"/>
              </w:rPr>
              <w:t>Where volunteers are used to support the work of the school, mixing of them across groups should be kept to a minimum, and they should remain 2 metres from pupils and staff. They should wear face coverings where this is not possible;</w:t>
            </w:r>
          </w:p>
          <w:p w:rsidR="006E2DF0" w:rsidRPr="00126321" w:rsidRDefault="006E2DF0" w:rsidP="00496122">
            <w:pPr>
              <w:pStyle w:val="ListParagraph"/>
              <w:numPr>
                <w:ilvl w:val="0"/>
                <w:numId w:val="30"/>
              </w:numPr>
              <w:rPr>
                <w:rFonts w:cstheme="minorHAnsi"/>
              </w:rPr>
            </w:pPr>
            <w:r w:rsidRPr="00126321">
              <w:rPr>
                <w:rFonts w:cstheme="minorHAnsi"/>
              </w:rPr>
              <w:t>Consider year group bubbles to facilitate the full range of specialist teaching at KS4 and 5;</w:t>
            </w:r>
          </w:p>
          <w:p w:rsidR="006E2DF0" w:rsidRPr="00126321" w:rsidRDefault="006E2DF0" w:rsidP="00496122">
            <w:pPr>
              <w:pStyle w:val="ListParagraph"/>
              <w:numPr>
                <w:ilvl w:val="0"/>
                <w:numId w:val="30"/>
              </w:numPr>
              <w:rPr>
                <w:rFonts w:cstheme="minorHAnsi"/>
              </w:rPr>
            </w:pPr>
            <w:r w:rsidRPr="00126321">
              <w:rPr>
                <w:rFonts w:cstheme="minorHAnsi"/>
              </w:rPr>
              <w:t>If it is possible to be able to deliver the full range of curriculum subjects, consider smaller bubbles;</w:t>
            </w:r>
          </w:p>
          <w:p w:rsidR="006E2DF0" w:rsidRPr="00126321" w:rsidRDefault="006E2DF0" w:rsidP="00496122">
            <w:pPr>
              <w:pStyle w:val="ListParagraph"/>
              <w:numPr>
                <w:ilvl w:val="0"/>
                <w:numId w:val="30"/>
              </w:numPr>
              <w:rPr>
                <w:rFonts w:cstheme="minorHAnsi"/>
              </w:rPr>
            </w:pPr>
            <w:r w:rsidRPr="00126321">
              <w:rPr>
                <w:rFonts w:cstheme="minorHAnsi"/>
              </w:rPr>
              <w:t>Consider class bubbles at KS3</w:t>
            </w:r>
            <w:r w:rsidRPr="00126321">
              <w:rPr>
                <w:rFonts w:cstheme="minorHAnsi"/>
                <w:b/>
                <w:i/>
              </w:rPr>
              <w:t xml:space="preserve"> </w:t>
            </w:r>
            <w:r w:rsidRPr="00126321">
              <w:rPr>
                <w:rFonts w:cstheme="minorHAnsi"/>
              </w:rPr>
              <w:t>if the full range of curriculum subjects can be delivered. Where this is not possible, consider year group bubbles;</w:t>
            </w:r>
          </w:p>
          <w:p w:rsidR="006E2DF0" w:rsidRPr="00126321" w:rsidRDefault="006E2DF0" w:rsidP="00496122">
            <w:pPr>
              <w:pStyle w:val="ListParagraph"/>
              <w:numPr>
                <w:ilvl w:val="0"/>
                <w:numId w:val="30"/>
              </w:numPr>
              <w:rPr>
                <w:rFonts w:cstheme="minorHAnsi"/>
              </w:rPr>
            </w:pPr>
            <w:r w:rsidRPr="00126321">
              <w:rPr>
                <w:rFonts w:cstheme="minorHAnsi"/>
              </w:rPr>
              <w:t>Keep pupils in one bubble separate from pupils in another where possible;</w:t>
            </w:r>
          </w:p>
          <w:p w:rsidR="006E2DF0" w:rsidRPr="00126321" w:rsidRDefault="006E2DF0" w:rsidP="00496122">
            <w:pPr>
              <w:pStyle w:val="ListParagraph"/>
              <w:numPr>
                <w:ilvl w:val="0"/>
                <w:numId w:val="30"/>
              </w:numPr>
              <w:rPr>
                <w:rFonts w:cstheme="minorHAnsi"/>
              </w:rPr>
            </w:pPr>
            <w:r w:rsidRPr="00126321">
              <w:rPr>
                <w:rFonts w:cstheme="minorHAnsi"/>
              </w:rPr>
              <w:t>Ask pupils to keep their distance from each other where possible;</w:t>
            </w:r>
          </w:p>
          <w:p w:rsidR="006E2DF0" w:rsidRPr="00126321" w:rsidRDefault="006E2DF0" w:rsidP="00496122">
            <w:pPr>
              <w:pStyle w:val="ListParagraph"/>
              <w:numPr>
                <w:ilvl w:val="0"/>
                <w:numId w:val="30"/>
              </w:numPr>
              <w:rPr>
                <w:rFonts w:cstheme="minorHAnsi"/>
              </w:rPr>
            </w:pPr>
            <w:r w:rsidRPr="00126321">
              <w:rPr>
                <w:rFonts w:cstheme="minorHAnsi"/>
              </w:rPr>
              <w:t>Reduce the sharing of rooms and social spaces where possible;</w:t>
            </w:r>
          </w:p>
          <w:p w:rsidR="006E2DF0" w:rsidRPr="00126321" w:rsidRDefault="006E2DF0" w:rsidP="00496122">
            <w:pPr>
              <w:pStyle w:val="ListParagraph"/>
              <w:numPr>
                <w:ilvl w:val="0"/>
                <w:numId w:val="30"/>
              </w:numPr>
              <w:rPr>
                <w:rFonts w:cstheme="minorHAnsi"/>
              </w:rPr>
            </w:pPr>
            <w:r w:rsidRPr="00126321">
              <w:rPr>
                <w:rFonts w:cstheme="minorHAnsi"/>
              </w:rPr>
              <w:t>Clean subject specific rooms between bubbles;</w:t>
            </w:r>
          </w:p>
          <w:p w:rsidR="006E2DF0" w:rsidRPr="00126321" w:rsidRDefault="006E2DF0" w:rsidP="00496122">
            <w:pPr>
              <w:pStyle w:val="ListParagraph"/>
              <w:numPr>
                <w:ilvl w:val="0"/>
                <w:numId w:val="30"/>
              </w:numPr>
              <w:rPr>
                <w:rFonts w:cstheme="minorHAnsi"/>
              </w:rPr>
            </w:pPr>
            <w:r w:rsidRPr="00126321">
              <w:rPr>
                <w:rFonts w:cstheme="minorHAnsi"/>
              </w:rPr>
              <w:t>Ensure good ventilation at all times;</w:t>
            </w:r>
          </w:p>
          <w:p w:rsidR="006E2DF0" w:rsidRDefault="006E2DF0" w:rsidP="00496122">
            <w:pPr>
              <w:pStyle w:val="ListParagraph"/>
              <w:numPr>
                <w:ilvl w:val="0"/>
                <w:numId w:val="30"/>
              </w:numPr>
              <w:rPr>
                <w:rFonts w:cstheme="minorHAnsi"/>
              </w:rPr>
            </w:pPr>
            <w:r w:rsidRPr="00126321">
              <w:rPr>
                <w:rFonts w:cstheme="minorHAnsi"/>
              </w:rPr>
              <w:t>Reinforce hand and respiratory hygiene at all times.</w:t>
            </w:r>
          </w:p>
          <w:bookmarkStart w:id="27" w:name="BTTSecondaries"/>
          <w:p w:rsidR="00DB4E23" w:rsidRPr="00DB4E23" w:rsidRDefault="00BD65E4" w:rsidP="00DB4E23">
            <w:pPr>
              <w:ind w:left="360"/>
              <w:jc w:val="center"/>
              <w:rPr>
                <w:rFonts w:cstheme="minorHAnsi"/>
              </w:rPr>
            </w:pPr>
            <w:r>
              <w:rPr>
                <w:rFonts w:cstheme="minorHAnsi"/>
              </w:rPr>
              <w:lastRenderedPageBreak/>
              <w:fldChar w:fldCharType="begin"/>
            </w:r>
            <w:r>
              <w:rPr>
                <w:rFonts w:cstheme="minorHAnsi"/>
              </w:rPr>
              <w:instrText xml:space="preserve"> HYPERLINK  \l "Controls" </w:instrText>
            </w:r>
            <w:r>
              <w:rPr>
                <w:rFonts w:cstheme="minorHAnsi"/>
              </w:rPr>
              <w:fldChar w:fldCharType="separate"/>
            </w:r>
            <w:r w:rsidR="00DB4E23" w:rsidRPr="00BD65E4">
              <w:rPr>
                <w:rStyle w:val="Hyperlink"/>
                <w:rFonts w:cstheme="minorHAnsi"/>
              </w:rPr>
              <w:t>Back to top</w:t>
            </w:r>
            <w:r>
              <w:rPr>
                <w:rFonts w:cstheme="minorHAnsi"/>
              </w:rPr>
              <w:fldChar w:fldCharType="end"/>
            </w:r>
          </w:p>
          <w:p w:rsidR="006E2DF0" w:rsidRPr="00E21F63" w:rsidRDefault="006E2DF0" w:rsidP="00496122">
            <w:pPr>
              <w:pStyle w:val="ListParagraph"/>
              <w:numPr>
                <w:ilvl w:val="1"/>
                <w:numId w:val="27"/>
              </w:numPr>
              <w:rPr>
                <w:rFonts w:cstheme="minorHAnsi"/>
                <w:b/>
              </w:rPr>
            </w:pPr>
            <w:bookmarkStart w:id="28" w:name="Primaries"/>
            <w:bookmarkEnd w:id="27"/>
            <w:r w:rsidRPr="00E21F63">
              <w:rPr>
                <w:rFonts w:cstheme="minorHAnsi"/>
                <w:b/>
              </w:rPr>
              <w:t>Primary schools</w:t>
            </w:r>
            <w:bookmarkEnd w:id="28"/>
          </w:p>
          <w:p w:rsidR="00E21F63" w:rsidRPr="00BE7BB1" w:rsidRDefault="00E21F63" w:rsidP="00496122">
            <w:pPr>
              <w:pStyle w:val="ListParagraph"/>
              <w:numPr>
                <w:ilvl w:val="0"/>
                <w:numId w:val="34"/>
              </w:numPr>
              <w:rPr>
                <w:rFonts w:cstheme="minorHAnsi"/>
              </w:rPr>
            </w:pPr>
            <w:r w:rsidRPr="00BE7BB1">
              <w:rPr>
                <w:rFonts w:cstheme="minorHAnsi"/>
              </w:rPr>
              <w:t>Increase use and frequency of LFD testing by staff;</w:t>
            </w:r>
          </w:p>
          <w:p w:rsidR="006E2DF0" w:rsidRPr="00BE7BB1" w:rsidRDefault="006E2DF0" w:rsidP="00496122">
            <w:pPr>
              <w:pStyle w:val="ListParagraph"/>
              <w:numPr>
                <w:ilvl w:val="0"/>
                <w:numId w:val="34"/>
              </w:numPr>
              <w:rPr>
                <w:rFonts w:cstheme="minorHAnsi"/>
              </w:rPr>
            </w:pPr>
            <w:r w:rsidRPr="00BE7BB1">
              <w:rPr>
                <w:rFonts w:cstheme="minorHAnsi"/>
              </w:rPr>
              <w:t>Have bubbles</w:t>
            </w:r>
            <w:r w:rsidRPr="00BE7BB1">
              <w:t xml:space="preserve"> of an appropriate size to achieve the greatest reduction in contact and mixing, making sure this will not affect the quality and breadth of teaching or access for support and specialist staff and therapists;</w:t>
            </w:r>
          </w:p>
          <w:p w:rsidR="006E2DF0" w:rsidRPr="00BE7BB1" w:rsidRDefault="006E2DF0" w:rsidP="00496122">
            <w:pPr>
              <w:pStyle w:val="ListParagraph"/>
              <w:numPr>
                <w:ilvl w:val="0"/>
                <w:numId w:val="34"/>
              </w:numPr>
              <w:rPr>
                <w:rFonts w:cstheme="minorHAnsi"/>
              </w:rPr>
            </w:pPr>
            <w:r w:rsidRPr="00BE7BB1">
              <w:rPr>
                <w:rFonts w:cstheme="minorHAnsi"/>
              </w:rPr>
              <w:t>Staff can operate across classes, but this should be minimised as much as possible.</w:t>
            </w:r>
            <w:r w:rsidRPr="00BE7BB1">
              <w:t xml:space="preserve"> </w:t>
            </w:r>
            <w:r w:rsidRPr="00BE7BB1">
              <w:rPr>
                <w:rFonts w:cstheme="minorHAnsi"/>
              </w:rPr>
              <w:t>Where staff do need to move between groups, they should try and keep their distance from pupils and other staff as much as they can, ideally 2 metres from other adults;</w:t>
            </w:r>
          </w:p>
          <w:p w:rsidR="006E2DF0" w:rsidRPr="00BE7BB1" w:rsidRDefault="006E2DF0" w:rsidP="00496122">
            <w:pPr>
              <w:pStyle w:val="ListParagraph"/>
              <w:numPr>
                <w:ilvl w:val="0"/>
                <w:numId w:val="34"/>
              </w:numPr>
              <w:rPr>
                <w:rFonts w:cstheme="minorHAnsi"/>
              </w:rPr>
            </w:pPr>
            <w:r w:rsidRPr="00BE7BB1">
              <w:rPr>
                <w:rFonts w:cstheme="minorHAnsi"/>
              </w:rPr>
              <w:t>Where volunteers are used to support the work of the school, mixing of them across groups should be kept to a minimum, and they should remain 2 metres from pupils and staff where possible;</w:t>
            </w:r>
          </w:p>
          <w:p w:rsidR="006E2DF0" w:rsidRPr="00BE7BB1" w:rsidRDefault="006E2DF0" w:rsidP="00496122">
            <w:pPr>
              <w:pStyle w:val="ListParagraph"/>
              <w:numPr>
                <w:ilvl w:val="0"/>
                <w:numId w:val="34"/>
              </w:numPr>
              <w:rPr>
                <w:rFonts w:cstheme="minorHAnsi"/>
              </w:rPr>
            </w:pPr>
            <w:r w:rsidRPr="00BE7BB1">
              <w:rPr>
                <w:rFonts w:cstheme="minorHAnsi"/>
              </w:rPr>
              <w:t xml:space="preserve">With younger children, reinforce good hand and respiratory hygiene and maintain an enhanced cleaning schedule. </w:t>
            </w:r>
          </w:p>
          <w:bookmarkStart w:id="29" w:name="BTTPrimaries"/>
          <w:p w:rsidR="00304FD8" w:rsidRPr="00BE7BB1" w:rsidRDefault="00BD65E4" w:rsidP="00DB4E23">
            <w:pPr>
              <w:jc w:val="center"/>
              <w:rPr>
                <w:rFonts w:cstheme="minorHAnsi"/>
              </w:rPr>
            </w:pPr>
            <w:r w:rsidRPr="00BE7BB1">
              <w:rPr>
                <w:rFonts w:cstheme="minorHAnsi"/>
              </w:rPr>
              <w:fldChar w:fldCharType="begin"/>
            </w:r>
            <w:r w:rsidRPr="00BE7BB1">
              <w:rPr>
                <w:rFonts w:cstheme="minorHAnsi"/>
              </w:rPr>
              <w:instrText xml:space="preserve"> HYPERLINK  \l "Controls" </w:instrText>
            </w:r>
            <w:r w:rsidRPr="00BE7BB1">
              <w:rPr>
                <w:rFonts w:cstheme="minorHAnsi"/>
              </w:rPr>
              <w:fldChar w:fldCharType="separate"/>
            </w:r>
            <w:r w:rsidR="00DB4E23" w:rsidRPr="00BE7BB1">
              <w:rPr>
                <w:rStyle w:val="Hyperlink"/>
                <w:rFonts w:cstheme="minorHAnsi"/>
              </w:rPr>
              <w:t>Back to top</w:t>
            </w:r>
            <w:bookmarkEnd w:id="29"/>
            <w:r w:rsidRPr="00BE7BB1">
              <w:rPr>
                <w:rFonts w:cstheme="minorHAnsi"/>
              </w:rPr>
              <w:fldChar w:fldCharType="end"/>
            </w:r>
          </w:p>
          <w:p w:rsidR="00E012DF" w:rsidRPr="00BE7BB1" w:rsidRDefault="00E21F63" w:rsidP="00496122">
            <w:pPr>
              <w:pStyle w:val="ListParagraph"/>
              <w:numPr>
                <w:ilvl w:val="1"/>
                <w:numId w:val="29"/>
              </w:numPr>
              <w:rPr>
                <w:rFonts w:cstheme="minorHAnsi"/>
                <w:b/>
              </w:rPr>
            </w:pPr>
            <w:r w:rsidRPr="00BE7BB1">
              <w:rPr>
                <w:rFonts w:cstheme="minorHAnsi"/>
                <w:b/>
              </w:rPr>
              <w:t xml:space="preserve"> </w:t>
            </w:r>
            <w:bookmarkStart w:id="30" w:name="Shielding"/>
            <w:r w:rsidRPr="00BE7BB1">
              <w:rPr>
                <w:rFonts w:cstheme="minorHAnsi"/>
                <w:b/>
              </w:rPr>
              <w:t>Shielding</w:t>
            </w:r>
            <w:bookmarkEnd w:id="30"/>
          </w:p>
          <w:p w:rsidR="00E21F63" w:rsidRPr="00BE7BB1" w:rsidRDefault="00E21F63" w:rsidP="00496122">
            <w:pPr>
              <w:pStyle w:val="ListParagraph"/>
              <w:numPr>
                <w:ilvl w:val="0"/>
                <w:numId w:val="35"/>
              </w:numPr>
              <w:rPr>
                <w:rFonts w:cstheme="minorHAnsi"/>
              </w:rPr>
            </w:pPr>
            <w:r w:rsidRPr="00BE7BB1">
              <w:rPr>
                <w:rFonts w:cstheme="minorHAnsi"/>
              </w:rPr>
              <w:t>Reintroduction of shielding will be a decision made by national government only. Be aware of staff and students on the Shielded Patient List (SPL)</w:t>
            </w:r>
            <w:r w:rsidR="00387773" w:rsidRPr="00BE7BB1">
              <w:rPr>
                <w:rFonts w:cstheme="minorHAnsi"/>
              </w:rPr>
              <w:t xml:space="preserve"> and plan for reintroduction if advised.</w:t>
            </w:r>
          </w:p>
          <w:p w:rsidR="00387773" w:rsidRPr="00BE7BB1" w:rsidRDefault="00572ABF" w:rsidP="00387773">
            <w:pPr>
              <w:jc w:val="center"/>
              <w:rPr>
                <w:rFonts w:cstheme="minorHAnsi"/>
              </w:rPr>
            </w:pPr>
            <w:hyperlink w:anchor="Controls" w:history="1">
              <w:r w:rsidR="00387773" w:rsidRPr="00BE7BB1">
                <w:rPr>
                  <w:rStyle w:val="Hyperlink"/>
                  <w:rFonts w:cstheme="minorHAnsi"/>
                </w:rPr>
                <w:t>Back to top</w:t>
              </w:r>
            </w:hyperlink>
          </w:p>
          <w:p w:rsidR="00387773" w:rsidRPr="00BE7BB1" w:rsidRDefault="009234BA" w:rsidP="00496122">
            <w:pPr>
              <w:pStyle w:val="ListParagraph"/>
              <w:numPr>
                <w:ilvl w:val="1"/>
                <w:numId w:val="29"/>
              </w:numPr>
              <w:rPr>
                <w:rFonts w:cstheme="minorHAnsi"/>
                <w:b/>
              </w:rPr>
            </w:pPr>
            <w:r w:rsidRPr="00BE7BB1">
              <w:rPr>
                <w:rFonts w:cstheme="minorHAnsi"/>
                <w:b/>
              </w:rPr>
              <w:t xml:space="preserve"> </w:t>
            </w:r>
            <w:bookmarkStart w:id="31" w:name="Restrictedattendance"/>
            <w:r w:rsidR="00387773" w:rsidRPr="00BE7BB1">
              <w:rPr>
                <w:rFonts w:cstheme="minorHAnsi"/>
                <w:b/>
              </w:rPr>
              <w:t>Restricted Attendance</w:t>
            </w:r>
            <w:bookmarkEnd w:id="31"/>
          </w:p>
          <w:p w:rsidR="00793F58" w:rsidRPr="00BE7BB1" w:rsidRDefault="009234BA" w:rsidP="00496122">
            <w:pPr>
              <w:pStyle w:val="ListParagraph"/>
              <w:numPr>
                <w:ilvl w:val="0"/>
                <w:numId w:val="36"/>
              </w:numPr>
              <w:rPr>
                <w:rFonts w:cstheme="minorHAnsi"/>
              </w:rPr>
            </w:pPr>
            <w:r w:rsidRPr="00BE7BB1">
              <w:rPr>
                <w:rFonts w:cstheme="minorHAnsi"/>
              </w:rPr>
              <w:t>This will be advised only as a last resort with priority given to vulnerable children and the children of critical workers;</w:t>
            </w:r>
          </w:p>
          <w:p w:rsidR="009234BA" w:rsidRPr="00BE7BB1" w:rsidRDefault="009234BA" w:rsidP="00496122">
            <w:pPr>
              <w:pStyle w:val="ListParagraph"/>
              <w:numPr>
                <w:ilvl w:val="0"/>
                <w:numId w:val="36"/>
              </w:numPr>
              <w:rPr>
                <w:rFonts w:cstheme="minorHAnsi"/>
              </w:rPr>
            </w:pPr>
            <w:r w:rsidRPr="00BE7BB1">
              <w:rPr>
                <w:rFonts w:cstheme="minorHAnsi"/>
              </w:rPr>
              <w:t>Have plans in place to move to restricted attendance at short notice;</w:t>
            </w:r>
          </w:p>
          <w:p w:rsidR="009234BA" w:rsidRPr="00BE7BB1" w:rsidRDefault="009234BA" w:rsidP="00496122">
            <w:pPr>
              <w:pStyle w:val="ListParagraph"/>
              <w:numPr>
                <w:ilvl w:val="0"/>
                <w:numId w:val="36"/>
              </w:numPr>
              <w:rPr>
                <w:rFonts w:cstheme="minorHAnsi"/>
              </w:rPr>
            </w:pPr>
            <w:r w:rsidRPr="00BE7BB1">
              <w:t xml:space="preserve">Ensure that </w:t>
            </w:r>
            <w:r w:rsidR="00BE7BB1" w:rsidRPr="00BE7BB1">
              <w:t>high-quality</w:t>
            </w:r>
            <w:r w:rsidRPr="00BE7BB1">
              <w:t xml:space="preserve"> remote education is provided to all pupils or students not attending.</w:t>
            </w:r>
          </w:p>
          <w:p w:rsidR="009234BA" w:rsidRPr="00BE7BB1" w:rsidRDefault="00572ABF" w:rsidP="009234BA">
            <w:pPr>
              <w:jc w:val="center"/>
              <w:rPr>
                <w:rFonts w:cstheme="minorHAnsi"/>
              </w:rPr>
            </w:pPr>
            <w:hyperlink w:anchor="Controls" w:history="1">
              <w:r w:rsidR="009234BA" w:rsidRPr="00BE7BB1">
                <w:rPr>
                  <w:rStyle w:val="Hyperlink"/>
                  <w:rFonts w:cstheme="minorHAnsi"/>
                </w:rPr>
                <w:t>Back to top</w:t>
              </w:r>
            </w:hyperlink>
          </w:p>
          <w:p w:rsidR="009234BA" w:rsidRPr="00BE7BB1" w:rsidRDefault="009234BA" w:rsidP="00496122">
            <w:pPr>
              <w:pStyle w:val="ListParagraph"/>
              <w:numPr>
                <w:ilvl w:val="1"/>
                <w:numId w:val="29"/>
              </w:numPr>
              <w:jc w:val="both"/>
              <w:rPr>
                <w:rFonts w:cstheme="minorHAnsi"/>
                <w:b/>
              </w:rPr>
            </w:pPr>
            <w:bookmarkStart w:id="32" w:name="Othermeasures"/>
            <w:r w:rsidRPr="00BE7BB1">
              <w:rPr>
                <w:rFonts w:cstheme="minorHAnsi"/>
                <w:b/>
              </w:rPr>
              <w:t>Other measures</w:t>
            </w:r>
          </w:p>
          <w:bookmarkEnd w:id="32"/>
          <w:p w:rsidR="009234BA" w:rsidRPr="00BE7BB1" w:rsidRDefault="009234BA" w:rsidP="00496122">
            <w:pPr>
              <w:pStyle w:val="ListParagraph"/>
              <w:numPr>
                <w:ilvl w:val="0"/>
                <w:numId w:val="37"/>
              </w:numPr>
              <w:jc w:val="both"/>
              <w:rPr>
                <w:rFonts w:cstheme="minorHAnsi"/>
              </w:rPr>
            </w:pPr>
            <w:r w:rsidRPr="00BE7BB1">
              <w:rPr>
                <w:rFonts w:cstheme="minorHAnsi"/>
              </w:rPr>
              <w:t xml:space="preserve">Limit </w:t>
            </w:r>
            <w:r w:rsidRPr="00BE7BB1">
              <w:t>residential educational visits. Contact:</w:t>
            </w:r>
          </w:p>
          <w:p w:rsidR="009234BA" w:rsidRPr="00BE7BB1" w:rsidRDefault="00572ABF" w:rsidP="00AD6441">
            <w:pPr>
              <w:ind w:left="720"/>
              <w:jc w:val="both"/>
              <w:rPr>
                <w:rFonts w:cstheme="minorHAnsi"/>
              </w:rPr>
            </w:pPr>
            <w:hyperlink r:id="rId66" w:history="1">
              <w:r w:rsidR="00AD6441" w:rsidRPr="00BE7BB1">
                <w:rPr>
                  <w:rStyle w:val="Hyperlink"/>
                </w:rPr>
                <w:t>julie.hemingway@blackburn.gov.uk</w:t>
              </w:r>
            </w:hyperlink>
            <w:r w:rsidR="00AD6441" w:rsidRPr="00BE7BB1">
              <w:t xml:space="preserve"> for support</w:t>
            </w:r>
            <w:r w:rsidR="009234BA" w:rsidRPr="00BE7BB1">
              <w:t>;</w:t>
            </w:r>
          </w:p>
          <w:p w:rsidR="009234BA" w:rsidRPr="00BE7BB1" w:rsidRDefault="00AD6441" w:rsidP="00496122">
            <w:pPr>
              <w:pStyle w:val="ListParagraph"/>
              <w:numPr>
                <w:ilvl w:val="0"/>
                <w:numId w:val="37"/>
              </w:numPr>
              <w:jc w:val="both"/>
              <w:rPr>
                <w:rFonts w:cstheme="minorHAnsi"/>
              </w:rPr>
            </w:pPr>
            <w:r w:rsidRPr="00BE7BB1">
              <w:rPr>
                <w:rFonts w:cstheme="minorHAnsi"/>
              </w:rPr>
              <w:t>Limit open days;</w:t>
            </w:r>
          </w:p>
          <w:p w:rsidR="00AD6441" w:rsidRPr="00BE7BB1" w:rsidRDefault="00AD6441" w:rsidP="00496122">
            <w:pPr>
              <w:pStyle w:val="ListParagraph"/>
              <w:numPr>
                <w:ilvl w:val="0"/>
                <w:numId w:val="37"/>
              </w:numPr>
              <w:jc w:val="both"/>
              <w:rPr>
                <w:rFonts w:cstheme="minorHAnsi"/>
              </w:rPr>
            </w:pPr>
            <w:r w:rsidRPr="00BE7BB1">
              <w:rPr>
                <w:rFonts w:cstheme="minorHAnsi"/>
              </w:rPr>
              <w:t>Limit transition or taster days;</w:t>
            </w:r>
          </w:p>
          <w:p w:rsidR="00AD6441" w:rsidRPr="00BE7BB1" w:rsidRDefault="00AD6441" w:rsidP="00496122">
            <w:pPr>
              <w:pStyle w:val="ListParagraph"/>
              <w:numPr>
                <w:ilvl w:val="0"/>
                <w:numId w:val="37"/>
              </w:numPr>
              <w:jc w:val="both"/>
              <w:rPr>
                <w:rFonts w:cstheme="minorHAnsi"/>
              </w:rPr>
            </w:pPr>
            <w:r w:rsidRPr="00BE7BB1">
              <w:rPr>
                <w:rFonts w:cstheme="minorHAnsi"/>
              </w:rPr>
              <w:t>Limit parental attendance in settings;</w:t>
            </w:r>
          </w:p>
          <w:p w:rsidR="00AD6441" w:rsidRPr="00BE7BB1" w:rsidRDefault="00AD6441" w:rsidP="00496122">
            <w:pPr>
              <w:pStyle w:val="ListParagraph"/>
              <w:numPr>
                <w:ilvl w:val="0"/>
                <w:numId w:val="37"/>
              </w:numPr>
              <w:jc w:val="both"/>
              <w:rPr>
                <w:rFonts w:cstheme="minorHAnsi"/>
              </w:rPr>
            </w:pPr>
            <w:r w:rsidRPr="00BE7BB1">
              <w:rPr>
                <w:rFonts w:cstheme="minorHAnsi"/>
              </w:rPr>
              <w:t>Limit live performances;</w:t>
            </w:r>
          </w:p>
          <w:p w:rsidR="00AD6441" w:rsidRPr="00DE4EE4" w:rsidRDefault="00AD6441" w:rsidP="00496122">
            <w:pPr>
              <w:pStyle w:val="ListParagraph"/>
              <w:numPr>
                <w:ilvl w:val="0"/>
                <w:numId w:val="37"/>
              </w:numPr>
              <w:jc w:val="both"/>
              <w:rPr>
                <w:rFonts w:cstheme="minorHAnsi"/>
              </w:rPr>
            </w:pPr>
            <w:r w:rsidRPr="00BE7BB1">
              <w:rPr>
                <w:rFonts w:cstheme="minorHAnsi"/>
              </w:rPr>
              <w:t xml:space="preserve">Move from whole school/year group assemblies to online </w:t>
            </w:r>
            <w:r w:rsidRPr="00DE4EE4">
              <w:rPr>
                <w:rFonts w:cstheme="minorHAnsi"/>
              </w:rPr>
              <w:t>delivery in classrooms.</w:t>
            </w:r>
          </w:p>
          <w:p w:rsidR="00AD6441" w:rsidRPr="00DE4EE4" w:rsidRDefault="00572ABF" w:rsidP="00AD6441">
            <w:pPr>
              <w:jc w:val="center"/>
              <w:rPr>
                <w:rFonts w:cstheme="minorHAnsi"/>
              </w:rPr>
            </w:pPr>
            <w:hyperlink w:anchor="Controls" w:history="1">
              <w:r w:rsidR="00AD6441" w:rsidRPr="00DE4EE4">
                <w:rPr>
                  <w:rStyle w:val="Hyperlink"/>
                  <w:rFonts w:cstheme="minorHAnsi"/>
                </w:rPr>
                <w:t>Back to top</w:t>
              </w:r>
            </w:hyperlink>
          </w:p>
          <w:p w:rsidR="00AD6441" w:rsidRPr="00DE4EE4" w:rsidRDefault="00BE7BB1" w:rsidP="00BE7BB1">
            <w:pPr>
              <w:pStyle w:val="ListParagraph"/>
              <w:numPr>
                <w:ilvl w:val="1"/>
                <w:numId w:val="29"/>
              </w:numPr>
              <w:rPr>
                <w:rFonts w:cstheme="minorHAnsi"/>
                <w:b/>
              </w:rPr>
            </w:pPr>
            <w:r w:rsidRPr="00DE4EE4">
              <w:rPr>
                <w:rFonts w:cstheme="minorHAnsi"/>
                <w:b/>
              </w:rPr>
              <w:t>Testing</w:t>
            </w:r>
          </w:p>
          <w:p w:rsidR="00BE7BB1" w:rsidRPr="00DE4EE4" w:rsidRDefault="005539F2" w:rsidP="00BE7BB1">
            <w:pPr>
              <w:pStyle w:val="ListParagraph"/>
              <w:numPr>
                <w:ilvl w:val="0"/>
                <w:numId w:val="40"/>
              </w:numPr>
              <w:rPr>
                <w:rStyle w:val="Hyperlink"/>
                <w:rFonts w:cstheme="minorHAnsi"/>
                <w:color w:val="auto"/>
                <w:u w:val="none"/>
              </w:rPr>
            </w:pPr>
            <w:r w:rsidRPr="00DE4EE4">
              <w:rPr>
                <w:rFonts w:cstheme="minorHAnsi"/>
              </w:rPr>
              <w:t xml:space="preserve">Increase frequency of LFD testing. Contact </w:t>
            </w:r>
            <w:hyperlink r:id="rId67" w:history="1">
              <w:r w:rsidRPr="00DE4EE4">
                <w:rPr>
                  <w:rStyle w:val="Hyperlink"/>
                  <w:rFonts w:cs="Arial"/>
                </w:rPr>
                <w:t>edresponseteam@blackburn.gov.uk</w:t>
              </w:r>
            </w:hyperlink>
            <w:r w:rsidRPr="00DE4EE4">
              <w:rPr>
                <w:rStyle w:val="Hyperlink"/>
                <w:rFonts w:cs="Arial"/>
              </w:rPr>
              <w:t xml:space="preserve"> </w:t>
            </w:r>
            <w:r w:rsidRPr="00DE4EE4">
              <w:rPr>
                <w:rStyle w:val="Hyperlink"/>
                <w:rFonts w:cs="Arial"/>
                <w:color w:val="auto"/>
                <w:u w:val="none"/>
              </w:rPr>
              <w:t>for support.</w:t>
            </w:r>
          </w:p>
          <w:p w:rsidR="005539F2" w:rsidRPr="00BE7BB1" w:rsidRDefault="005539F2" w:rsidP="005539F2">
            <w:pPr>
              <w:pStyle w:val="ListParagraph"/>
              <w:rPr>
                <w:rFonts w:cstheme="minorHAnsi"/>
              </w:rPr>
            </w:pPr>
          </w:p>
        </w:tc>
        <w:tc>
          <w:tcPr>
            <w:tcW w:w="248" w:type="dxa"/>
            <w:shd w:val="clear" w:color="auto" w:fill="FDE9D9" w:themeFill="accent6" w:themeFillTint="33"/>
          </w:tcPr>
          <w:p w:rsidR="00FA0CB1" w:rsidRPr="004F0A02" w:rsidRDefault="00FA0CB1" w:rsidP="00FA0CB1">
            <w:pPr>
              <w:ind w:left="360"/>
              <w:rPr>
                <w:rFonts w:cs="Arial"/>
              </w:rPr>
            </w:pPr>
          </w:p>
        </w:tc>
        <w:tc>
          <w:tcPr>
            <w:tcW w:w="2646" w:type="dxa"/>
            <w:shd w:val="clear" w:color="auto" w:fill="FDE9D9" w:themeFill="accent6" w:themeFillTint="33"/>
          </w:tcPr>
          <w:p w:rsidR="00FA0CB1" w:rsidRPr="004F0A02" w:rsidRDefault="00FA0CB1" w:rsidP="00FA0CB1">
            <w:pPr>
              <w:ind w:left="360"/>
              <w:rPr>
                <w:rFonts w:cs="Arial"/>
              </w:rPr>
            </w:pPr>
          </w:p>
        </w:tc>
        <w:tc>
          <w:tcPr>
            <w:tcW w:w="1202" w:type="dxa"/>
            <w:shd w:val="clear" w:color="auto" w:fill="FDE9D9" w:themeFill="accent6" w:themeFillTint="33"/>
          </w:tcPr>
          <w:p w:rsidR="00FA0CB1" w:rsidRPr="004F0A02" w:rsidRDefault="00FA0CB1" w:rsidP="00FA0CB1">
            <w:pPr>
              <w:ind w:left="360"/>
              <w:rPr>
                <w:rFonts w:cs="Arial"/>
              </w:rPr>
            </w:pPr>
          </w:p>
        </w:tc>
      </w:tr>
      <w:tr w:rsidR="00FA0CB1" w:rsidTr="00B06F48">
        <w:tc>
          <w:tcPr>
            <w:tcW w:w="2778" w:type="dxa"/>
            <w:shd w:val="clear" w:color="auto" w:fill="auto"/>
          </w:tcPr>
          <w:p w:rsidR="00FA0CB1" w:rsidRDefault="00FA0CB1" w:rsidP="00FA0CB1">
            <w:pPr>
              <w:rPr>
                <w:rFonts w:cs="Arial"/>
                <w:b/>
              </w:rPr>
            </w:pPr>
          </w:p>
        </w:tc>
        <w:tc>
          <w:tcPr>
            <w:tcW w:w="766" w:type="dxa"/>
            <w:shd w:val="clear" w:color="auto" w:fill="auto"/>
          </w:tcPr>
          <w:p w:rsidR="00FA0CB1" w:rsidRDefault="00FA0CB1" w:rsidP="00FA0CB1">
            <w:pPr>
              <w:jc w:val="center"/>
              <w:rPr>
                <w:rFonts w:cs="Arial"/>
                <w:b/>
              </w:rPr>
            </w:pPr>
          </w:p>
        </w:tc>
        <w:tc>
          <w:tcPr>
            <w:tcW w:w="827" w:type="dxa"/>
            <w:gridSpan w:val="2"/>
            <w:shd w:val="clear" w:color="auto" w:fill="auto"/>
          </w:tcPr>
          <w:p w:rsidR="00FA0CB1" w:rsidRDefault="00FA0CB1" w:rsidP="00FA0CB1">
            <w:pPr>
              <w:jc w:val="center"/>
              <w:rPr>
                <w:rFonts w:cs="Arial"/>
                <w:b/>
              </w:rPr>
            </w:pPr>
          </w:p>
        </w:tc>
        <w:tc>
          <w:tcPr>
            <w:tcW w:w="6433" w:type="dxa"/>
            <w:shd w:val="clear" w:color="auto" w:fill="auto"/>
          </w:tcPr>
          <w:p w:rsidR="00FA0CB1" w:rsidRPr="00811F24" w:rsidRDefault="00FA0CB1" w:rsidP="00FA0CB1">
            <w:pPr>
              <w:pStyle w:val="ListParagraph"/>
              <w:rPr>
                <w:rFonts w:cs="Arial"/>
              </w:rPr>
            </w:pPr>
          </w:p>
        </w:tc>
        <w:tc>
          <w:tcPr>
            <w:tcW w:w="248" w:type="dxa"/>
            <w:shd w:val="clear" w:color="auto" w:fill="auto"/>
          </w:tcPr>
          <w:p w:rsidR="00FA0CB1" w:rsidRPr="004F0A02" w:rsidRDefault="00FA0CB1" w:rsidP="00FA0CB1">
            <w:pPr>
              <w:ind w:left="360"/>
              <w:rPr>
                <w:rFonts w:cs="Arial"/>
              </w:rPr>
            </w:pPr>
          </w:p>
        </w:tc>
        <w:tc>
          <w:tcPr>
            <w:tcW w:w="2646" w:type="dxa"/>
            <w:shd w:val="clear" w:color="auto" w:fill="auto"/>
          </w:tcPr>
          <w:p w:rsidR="00FA0CB1" w:rsidRPr="004F0A02" w:rsidRDefault="00FA0CB1" w:rsidP="00FA0CB1">
            <w:pPr>
              <w:ind w:left="360"/>
              <w:rPr>
                <w:rFonts w:cs="Arial"/>
              </w:rPr>
            </w:pPr>
          </w:p>
        </w:tc>
        <w:tc>
          <w:tcPr>
            <w:tcW w:w="1202" w:type="dxa"/>
            <w:shd w:val="clear" w:color="auto" w:fill="auto"/>
          </w:tcPr>
          <w:p w:rsidR="00FA0CB1" w:rsidRPr="004F0A02" w:rsidRDefault="00FA0CB1" w:rsidP="00FA0CB1">
            <w:pPr>
              <w:ind w:left="360"/>
              <w:rPr>
                <w:rFonts w:cs="Arial"/>
              </w:rPr>
            </w:pPr>
          </w:p>
        </w:tc>
      </w:tr>
    </w:tbl>
    <w:p w:rsidR="004E2866" w:rsidRDefault="007707C1" w:rsidP="00E77817">
      <w:pPr>
        <w:rPr>
          <w:rFonts w:cs="Arial"/>
        </w:rPr>
      </w:pPr>
      <w:r>
        <w:rPr>
          <w:rFonts w:cs="Arial"/>
          <w:b/>
        </w:rPr>
        <w:t xml:space="preserve">Head Teacher </w:t>
      </w:r>
      <w:r w:rsidR="00110C50">
        <w:rPr>
          <w:rFonts w:cs="Arial"/>
          <w:b/>
        </w:rPr>
        <w:t>Signature</w:t>
      </w:r>
      <w:r w:rsidR="00E77817" w:rsidRPr="00646A5B">
        <w:rPr>
          <w:rFonts w:cs="Arial"/>
        </w:rPr>
        <w:t>:</w:t>
      </w:r>
      <w:r w:rsidR="00110C50">
        <w:rPr>
          <w:rFonts w:cs="Arial"/>
        </w:rPr>
        <w:t xml:space="preserve">       </w:t>
      </w:r>
      <w:r w:rsidR="00110C50">
        <w:rPr>
          <w:rFonts w:cs="Arial"/>
        </w:rPr>
        <w:tab/>
      </w:r>
      <w:r w:rsidR="00750F0F" w:rsidRPr="00750F0F">
        <w:rPr>
          <w:rFonts w:cs="Arial"/>
          <w:b/>
        </w:rPr>
        <w:t>MRS. C. SPEAKMAN</w:t>
      </w:r>
      <w:r w:rsidR="00750F0F">
        <w:rPr>
          <w:rFonts w:cs="Arial"/>
        </w:rPr>
        <w:t xml:space="preserve">             </w:t>
      </w:r>
      <w:r w:rsidR="00110C50">
        <w:rPr>
          <w:rFonts w:cs="Arial"/>
        </w:rPr>
        <w:tab/>
      </w:r>
      <w:r w:rsidR="00110C50">
        <w:rPr>
          <w:rFonts w:cs="Arial"/>
        </w:rPr>
        <w:tab/>
      </w:r>
      <w:r w:rsidR="00110C50">
        <w:rPr>
          <w:rFonts w:cs="Arial"/>
        </w:rPr>
        <w:tab/>
      </w:r>
      <w:r w:rsidR="00110C50">
        <w:rPr>
          <w:rFonts w:cs="Arial"/>
        </w:rPr>
        <w:tab/>
      </w:r>
      <w:r w:rsidR="00110C50" w:rsidRPr="00110C50">
        <w:rPr>
          <w:rFonts w:cs="Arial"/>
          <w:b/>
        </w:rPr>
        <w:t>Date:</w:t>
      </w:r>
      <w:r w:rsidR="00750F0F">
        <w:rPr>
          <w:rFonts w:cs="Arial"/>
        </w:rPr>
        <w:t xml:space="preserve"> </w:t>
      </w:r>
      <w:r w:rsidR="00750F0F" w:rsidRPr="00750F0F">
        <w:rPr>
          <w:rFonts w:cs="Arial"/>
          <w:b/>
        </w:rPr>
        <w:t>17</w:t>
      </w:r>
      <w:r w:rsidR="00750F0F" w:rsidRPr="00750F0F">
        <w:rPr>
          <w:rFonts w:cs="Arial"/>
          <w:b/>
          <w:vertAlign w:val="superscript"/>
        </w:rPr>
        <w:t>TH</w:t>
      </w:r>
      <w:r w:rsidR="00750F0F" w:rsidRPr="00750F0F">
        <w:rPr>
          <w:rFonts w:cs="Arial"/>
          <w:b/>
        </w:rPr>
        <w:t xml:space="preserve"> DECEMBER 2021</w:t>
      </w:r>
      <w:r w:rsidR="00F104CE" w:rsidRPr="00646A5B">
        <w:rPr>
          <w:rFonts w:cs="Arial"/>
        </w:rPr>
        <w:t xml:space="preserve">                                 </w:t>
      </w:r>
      <w:r w:rsidR="00E77817" w:rsidRPr="00646A5B">
        <w:rPr>
          <w:rFonts w:cs="Arial"/>
          <w:b/>
        </w:rPr>
        <w:t>Date of Review:</w:t>
      </w:r>
      <w:r w:rsidR="00E77817" w:rsidRPr="00646A5B">
        <w:rPr>
          <w:rFonts w:cs="Arial"/>
        </w:rPr>
        <w:t xml:space="preserve"> </w:t>
      </w:r>
      <w:r w:rsidR="00E77817" w:rsidRPr="00646A5B">
        <w:rPr>
          <w:rFonts w:cs="Arial"/>
        </w:rPr>
        <w:tab/>
      </w:r>
    </w:p>
    <w:p w:rsidR="007707C1" w:rsidRPr="007707C1" w:rsidRDefault="007707C1" w:rsidP="007707C1">
      <w:pPr>
        <w:rPr>
          <w:rFonts w:cs="Arial"/>
          <w:b/>
        </w:rPr>
      </w:pPr>
      <w:r w:rsidRPr="007707C1">
        <w:rPr>
          <w:rFonts w:cs="Arial"/>
          <w:b/>
        </w:rPr>
        <w:t>Chair of Governors/</w:t>
      </w:r>
      <w:r>
        <w:rPr>
          <w:rFonts w:cs="Arial"/>
          <w:b/>
        </w:rPr>
        <w:t xml:space="preserve">Trust </w:t>
      </w:r>
      <w:r w:rsidR="00750F0F">
        <w:rPr>
          <w:rFonts w:cs="Arial"/>
          <w:b/>
        </w:rPr>
        <w:t>CEO:</w:t>
      </w:r>
      <w:r w:rsidR="00750F0F">
        <w:rPr>
          <w:rFonts w:cs="Arial"/>
          <w:b/>
        </w:rPr>
        <w:tab/>
        <w:t>MR. E. BAKER</w:t>
      </w:r>
      <w:r w:rsidR="00750F0F">
        <w:rPr>
          <w:rFonts w:cs="Arial"/>
          <w:b/>
        </w:rPr>
        <w:tab/>
      </w:r>
      <w:r w:rsidR="00750F0F">
        <w:rPr>
          <w:rFonts w:cs="Arial"/>
          <w:b/>
        </w:rPr>
        <w:tab/>
      </w:r>
      <w:r w:rsidR="00750F0F">
        <w:rPr>
          <w:rFonts w:cs="Arial"/>
          <w:b/>
        </w:rPr>
        <w:tab/>
      </w:r>
      <w:r w:rsidR="00750F0F">
        <w:rPr>
          <w:rFonts w:cs="Arial"/>
          <w:b/>
        </w:rPr>
        <w:tab/>
      </w:r>
      <w:r w:rsidR="00750F0F">
        <w:rPr>
          <w:rFonts w:cs="Arial"/>
          <w:b/>
        </w:rPr>
        <w:tab/>
      </w:r>
      <w:r w:rsidR="00750F0F">
        <w:rPr>
          <w:rFonts w:cs="Arial"/>
          <w:b/>
        </w:rPr>
        <w:tab/>
        <w:t>Date:17</w:t>
      </w:r>
      <w:r w:rsidR="00750F0F" w:rsidRPr="00750F0F">
        <w:rPr>
          <w:rFonts w:cs="Arial"/>
          <w:b/>
          <w:vertAlign w:val="superscript"/>
        </w:rPr>
        <w:t>TH</w:t>
      </w:r>
      <w:r w:rsidR="00750F0F">
        <w:rPr>
          <w:rFonts w:cs="Arial"/>
          <w:b/>
        </w:rPr>
        <w:t xml:space="preserve"> December 2021              </w:t>
      </w:r>
      <w:r w:rsidRPr="007707C1">
        <w:rPr>
          <w:rFonts w:cs="Arial"/>
          <w:b/>
        </w:rPr>
        <w:tab/>
        <w:t xml:space="preserve">           Date of Review: </w:t>
      </w:r>
      <w:r w:rsidRPr="007707C1">
        <w:rPr>
          <w:rFonts w:cs="Arial"/>
          <w:b/>
        </w:rPr>
        <w:tab/>
      </w:r>
    </w:p>
    <w:p w:rsidR="007707C1" w:rsidRDefault="007707C1" w:rsidP="007707C1">
      <w:pPr>
        <w:rPr>
          <w:rFonts w:cs="Arial"/>
        </w:rPr>
      </w:pPr>
      <w:r w:rsidRPr="007707C1">
        <w:rPr>
          <w:b/>
        </w:rPr>
        <w:t>Local Authority/Trust CEO:</w:t>
      </w:r>
      <w:r w:rsidRPr="007707C1">
        <w:rPr>
          <w:b/>
        </w:rPr>
        <w:tab/>
      </w:r>
      <w:r w:rsidRPr="007707C1">
        <w:rPr>
          <w:b/>
        </w:rPr>
        <w:tab/>
      </w:r>
      <w:r w:rsidRPr="007707C1">
        <w:rPr>
          <w:b/>
        </w:rPr>
        <w:tab/>
      </w:r>
      <w:r w:rsidRPr="007707C1">
        <w:rPr>
          <w:b/>
        </w:rPr>
        <w:tab/>
      </w:r>
      <w:r w:rsidRPr="007707C1">
        <w:rPr>
          <w:b/>
        </w:rPr>
        <w:tab/>
      </w:r>
      <w:r w:rsidRPr="007707C1">
        <w:rPr>
          <w:b/>
        </w:rPr>
        <w:tab/>
      </w:r>
      <w:r w:rsidRPr="007707C1">
        <w:rPr>
          <w:b/>
        </w:rPr>
        <w:tab/>
      </w:r>
      <w:r w:rsidRPr="007707C1">
        <w:rPr>
          <w:b/>
        </w:rPr>
        <w:tab/>
        <w:t xml:space="preserve">Date:                                                                          </w:t>
      </w:r>
      <w:r w:rsidRPr="00646A5B">
        <w:rPr>
          <w:rFonts w:cs="Arial"/>
          <w:b/>
        </w:rPr>
        <w:t>Date of Review:</w:t>
      </w:r>
      <w:r w:rsidRPr="00646A5B">
        <w:rPr>
          <w:rFonts w:cs="Arial"/>
        </w:rPr>
        <w:t xml:space="preserve"> </w:t>
      </w:r>
      <w:r w:rsidRPr="00646A5B">
        <w:rPr>
          <w:rFonts w:cs="Arial"/>
        </w:rPr>
        <w:tab/>
      </w:r>
    </w:p>
    <w:p w:rsidR="00D35BBF" w:rsidRDefault="00D35BBF" w:rsidP="007707C1">
      <w:pPr>
        <w:rPr>
          <w:rFonts w:cs="Arial"/>
        </w:rPr>
      </w:pPr>
    </w:p>
    <w:p w:rsidR="00D35BBF" w:rsidRDefault="00D35BBF" w:rsidP="007707C1">
      <w:pPr>
        <w:rPr>
          <w:rFonts w:cs="Arial"/>
        </w:rPr>
      </w:pPr>
    </w:p>
    <w:p w:rsidR="00F52FD2" w:rsidRDefault="00F52FD2" w:rsidP="007707C1">
      <w:pPr>
        <w:rPr>
          <w:rFonts w:cs="Arial"/>
        </w:rPr>
      </w:pPr>
    </w:p>
    <w:p w:rsidR="005539F2" w:rsidRDefault="005539F2" w:rsidP="007707C1">
      <w:pPr>
        <w:rPr>
          <w:rFonts w:cs="Arial"/>
          <w:b/>
          <w:sz w:val="32"/>
          <w:szCs w:val="32"/>
        </w:rPr>
      </w:pPr>
    </w:p>
    <w:p w:rsidR="005539F2" w:rsidRDefault="005539F2" w:rsidP="007707C1">
      <w:pPr>
        <w:rPr>
          <w:rFonts w:cs="Arial"/>
          <w:b/>
          <w:sz w:val="32"/>
          <w:szCs w:val="32"/>
        </w:rPr>
      </w:pPr>
    </w:p>
    <w:sectPr w:rsidR="005539F2" w:rsidSect="004E2866">
      <w:headerReference w:type="even" r:id="rId68"/>
      <w:headerReference w:type="default" r:id="rId69"/>
      <w:footerReference w:type="even" r:id="rId70"/>
      <w:footerReference w:type="default" r:id="rId71"/>
      <w:headerReference w:type="first" r:id="rId72"/>
      <w:footerReference w:type="first" r:id="rId73"/>
      <w:pgSz w:w="16838" w:h="11906" w:orient="landscape"/>
      <w:pgMar w:top="964" w:right="964" w:bottom="964"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5E47" w:rsidRDefault="00545E47" w:rsidP="004E2866">
      <w:pPr>
        <w:spacing w:after="0" w:line="240" w:lineRule="auto"/>
      </w:pPr>
      <w:r>
        <w:separator/>
      </w:r>
    </w:p>
  </w:endnote>
  <w:endnote w:type="continuationSeparator" w:id="0">
    <w:p w:rsidR="00545E47" w:rsidRDefault="00545E47" w:rsidP="004E28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Neue Condensed">
    <w:altName w:val="HelveticaNeue Condensed"/>
    <w:panose1 w:val="00000000000000000000"/>
    <w:charset w:val="00"/>
    <w:family w:val="swiss"/>
    <w:notTrueType/>
    <w:pitch w:val="default"/>
    <w:sig w:usb0="00000003" w:usb1="00000000" w:usb2="00000000" w:usb3="00000000" w:csb0="00000001" w:csb1="00000000"/>
  </w:font>
  <w:font w:name="HelveticaNeue MediumCond">
    <w:altName w:val="HelveticaNeue MediumCond"/>
    <w:panose1 w:val="00000000000000000000"/>
    <w:charset w:val="00"/>
    <w:family w:val="swiss"/>
    <w:notTrueType/>
    <w:pitch w:val="default"/>
    <w:sig w:usb0="00000003" w:usb1="00000000" w:usb2="00000000" w:usb3="00000000" w:csb0="00000001" w:csb1="00000000"/>
  </w:font>
  <w:font w:name="HelveticaNeue LightCond">
    <w:altName w:val="HelveticaNeue LightCon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8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1677" w:rsidRDefault="008416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5084" w:rsidRDefault="00825084">
    <w:pPr>
      <w:pStyle w:val="Footer"/>
    </w:pPr>
    <w:r>
      <w:t xml:space="preserve">Blackburn with Darwen Borough </w:t>
    </w:r>
    <w:r w:rsidRPr="00311D47">
      <w:t>Council</w:t>
    </w:r>
    <w:r w:rsidRPr="00311D47">
      <w:ptab w:relativeTo="margin" w:alignment="center" w:leader="none"/>
    </w:r>
    <w:r>
      <w:t xml:space="preserve">Schools Covid-19 Risk Assessment </w:t>
    </w:r>
    <w:r w:rsidRPr="00841677">
      <w:t>v01.8 09/12/2021</w:t>
    </w:r>
    <w:r w:rsidRPr="00841677">
      <w:ptab w:relativeTo="margin" w:alignment="right" w:leader="none"/>
    </w:r>
    <w:r w:rsidRPr="00841677">
      <w:fldChar w:fldCharType="begin"/>
    </w:r>
    <w:r w:rsidRPr="00841677">
      <w:instrText xml:space="preserve"> PAGE   \* MERGEFORMAT </w:instrText>
    </w:r>
    <w:r w:rsidRPr="00841677">
      <w:fldChar w:fldCharType="separate"/>
    </w:r>
    <w:r w:rsidR="00572ABF">
      <w:rPr>
        <w:noProof/>
      </w:rPr>
      <w:t>1</w:t>
    </w:r>
    <w:r w:rsidRPr="00841677">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1677" w:rsidRDefault="008416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5E47" w:rsidRDefault="00545E47" w:rsidP="004E2866">
      <w:pPr>
        <w:spacing w:after="0" w:line="240" w:lineRule="auto"/>
      </w:pPr>
      <w:r>
        <w:separator/>
      </w:r>
    </w:p>
  </w:footnote>
  <w:footnote w:type="continuationSeparator" w:id="0">
    <w:p w:rsidR="00545E47" w:rsidRDefault="00545E47" w:rsidP="004E28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1677" w:rsidRDefault="008416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1677" w:rsidRDefault="008416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1677" w:rsidRDefault="008416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435FD"/>
    <w:multiLevelType w:val="multilevel"/>
    <w:tmpl w:val="7D9EA8B0"/>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CB6960"/>
    <w:multiLevelType w:val="hybridMultilevel"/>
    <w:tmpl w:val="CACC78E8"/>
    <w:lvl w:ilvl="0" w:tplc="15EC4DE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865864"/>
    <w:multiLevelType w:val="multilevel"/>
    <w:tmpl w:val="8F8ED140"/>
    <w:lvl w:ilvl="0">
      <w:start w:val="1"/>
      <w:numFmt w:val="decimal"/>
      <w:lvlText w:val="%1."/>
      <w:lvlJc w:val="left"/>
      <w:pPr>
        <w:ind w:left="396" w:hanging="396"/>
      </w:pPr>
      <w:rPr>
        <w:rFonts w:hint="default"/>
        <w:b/>
      </w:rPr>
    </w:lvl>
    <w:lvl w:ilvl="1">
      <w:start w:val="3"/>
      <w:numFmt w:val="decimal"/>
      <w:lvlText w:val="%1.%2)"/>
      <w:lvlJc w:val="left"/>
      <w:pPr>
        <w:ind w:left="396" w:hanging="39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5165B47"/>
    <w:multiLevelType w:val="hybridMultilevel"/>
    <w:tmpl w:val="521418BA"/>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D37397B"/>
    <w:multiLevelType w:val="hybridMultilevel"/>
    <w:tmpl w:val="43882E7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55632E"/>
    <w:multiLevelType w:val="hybridMultilevel"/>
    <w:tmpl w:val="A0461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44140F"/>
    <w:multiLevelType w:val="hybridMultilevel"/>
    <w:tmpl w:val="43882E7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EB2629"/>
    <w:multiLevelType w:val="multilevel"/>
    <w:tmpl w:val="36BE7176"/>
    <w:lvl w:ilvl="0">
      <w:start w:val="1"/>
      <w:numFmt w:val="decimal"/>
      <w:lvlText w:val="%1."/>
      <w:lvlJc w:val="left"/>
      <w:pPr>
        <w:ind w:left="396" w:hanging="396"/>
      </w:pPr>
      <w:rPr>
        <w:rFonts w:hint="default"/>
        <w:b/>
      </w:rPr>
    </w:lvl>
    <w:lvl w:ilvl="1">
      <w:start w:val="1"/>
      <w:numFmt w:val="decimal"/>
      <w:lvlText w:val="%1.%2)"/>
      <w:lvlJc w:val="left"/>
      <w:pPr>
        <w:ind w:left="396" w:hanging="39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177D583F"/>
    <w:multiLevelType w:val="hybridMultilevel"/>
    <w:tmpl w:val="C7B641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79C5E05"/>
    <w:multiLevelType w:val="hybridMultilevel"/>
    <w:tmpl w:val="7804913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F76BDB"/>
    <w:multiLevelType w:val="hybridMultilevel"/>
    <w:tmpl w:val="C8842548"/>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FF465F"/>
    <w:multiLevelType w:val="hybridMultilevel"/>
    <w:tmpl w:val="EE1654E8"/>
    <w:lvl w:ilvl="0" w:tplc="CC80FA2E">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C28685F"/>
    <w:multiLevelType w:val="hybridMultilevel"/>
    <w:tmpl w:val="674667B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C3558FE"/>
    <w:multiLevelType w:val="multilevel"/>
    <w:tmpl w:val="9E8E5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21704CD"/>
    <w:multiLevelType w:val="hybridMultilevel"/>
    <w:tmpl w:val="2F5E801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60E1F4B"/>
    <w:multiLevelType w:val="hybridMultilevel"/>
    <w:tmpl w:val="99C810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9096BD1"/>
    <w:multiLevelType w:val="multilevel"/>
    <w:tmpl w:val="EE00397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94339E2"/>
    <w:multiLevelType w:val="hybridMultilevel"/>
    <w:tmpl w:val="87ECF3A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CAB4790"/>
    <w:multiLevelType w:val="hybridMultilevel"/>
    <w:tmpl w:val="6686945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C270DF"/>
    <w:multiLevelType w:val="multilevel"/>
    <w:tmpl w:val="B8FE8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99C4D75"/>
    <w:multiLevelType w:val="hybridMultilevel"/>
    <w:tmpl w:val="2D36D37A"/>
    <w:lvl w:ilvl="0" w:tplc="6FD24B30">
      <w:start w:val="1"/>
      <w:numFmt w:val="lowerLetter"/>
      <w:lvlText w:val="%1)"/>
      <w:lvlJc w:val="left"/>
      <w:pPr>
        <w:ind w:left="768" w:hanging="360"/>
      </w:pPr>
      <w:rPr>
        <w:b w:val="0"/>
      </w:rPr>
    </w:lvl>
    <w:lvl w:ilvl="1" w:tplc="08090019" w:tentative="1">
      <w:start w:val="1"/>
      <w:numFmt w:val="lowerLetter"/>
      <w:lvlText w:val="%2."/>
      <w:lvlJc w:val="left"/>
      <w:pPr>
        <w:ind w:left="1488" w:hanging="360"/>
      </w:pPr>
    </w:lvl>
    <w:lvl w:ilvl="2" w:tplc="0809001B" w:tentative="1">
      <w:start w:val="1"/>
      <w:numFmt w:val="lowerRoman"/>
      <w:lvlText w:val="%3."/>
      <w:lvlJc w:val="right"/>
      <w:pPr>
        <w:ind w:left="2208" w:hanging="180"/>
      </w:pPr>
    </w:lvl>
    <w:lvl w:ilvl="3" w:tplc="0809000F" w:tentative="1">
      <w:start w:val="1"/>
      <w:numFmt w:val="decimal"/>
      <w:lvlText w:val="%4."/>
      <w:lvlJc w:val="left"/>
      <w:pPr>
        <w:ind w:left="2928" w:hanging="360"/>
      </w:pPr>
    </w:lvl>
    <w:lvl w:ilvl="4" w:tplc="08090019" w:tentative="1">
      <w:start w:val="1"/>
      <w:numFmt w:val="lowerLetter"/>
      <w:lvlText w:val="%5."/>
      <w:lvlJc w:val="left"/>
      <w:pPr>
        <w:ind w:left="3648" w:hanging="360"/>
      </w:pPr>
    </w:lvl>
    <w:lvl w:ilvl="5" w:tplc="0809001B" w:tentative="1">
      <w:start w:val="1"/>
      <w:numFmt w:val="lowerRoman"/>
      <w:lvlText w:val="%6."/>
      <w:lvlJc w:val="right"/>
      <w:pPr>
        <w:ind w:left="4368" w:hanging="180"/>
      </w:pPr>
    </w:lvl>
    <w:lvl w:ilvl="6" w:tplc="0809000F" w:tentative="1">
      <w:start w:val="1"/>
      <w:numFmt w:val="decimal"/>
      <w:lvlText w:val="%7."/>
      <w:lvlJc w:val="left"/>
      <w:pPr>
        <w:ind w:left="5088" w:hanging="360"/>
      </w:pPr>
    </w:lvl>
    <w:lvl w:ilvl="7" w:tplc="08090019" w:tentative="1">
      <w:start w:val="1"/>
      <w:numFmt w:val="lowerLetter"/>
      <w:lvlText w:val="%8."/>
      <w:lvlJc w:val="left"/>
      <w:pPr>
        <w:ind w:left="5808" w:hanging="360"/>
      </w:pPr>
    </w:lvl>
    <w:lvl w:ilvl="8" w:tplc="0809001B" w:tentative="1">
      <w:start w:val="1"/>
      <w:numFmt w:val="lowerRoman"/>
      <w:lvlText w:val="%9."/>
      <w:lvlJc w:val="right"/>
      <w:pPr>
        <w:ind w:left="6528" w:hanging="180"/>
      </w:pPr>
    </w:lvl>
  </w:abstractNum>
  <w:abstractNum w:abstractNumId="21" w15:restartNumberingAfterBreak="0">
    <w:nsid w:val="3DCF748F"/>
    <w:multiLevelType w:val="hybridMultilevel"/>
    <w:tmpl w:val="7B32C92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E341EB4"/>
    <w:multiLevelType w:val="hybridMultilevel"/>
    <w:tmpl w:val="53E4E172"/>
    <w:lvl w:ilvl="0" w:tplc="777C727C">
      <w:start w:val="1"/>
      <w:numFmt w:val="lowerLetter"/>
      <w:lvlText w:val="%1)"/>
      <w:lvlJc w:val="left"/>
      <w:pPr>
        <w:ind w:left="108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FB12D96"/>
    <w:multiLevelType w:val="hybridMultilevel"/>
    <w:tmpl w:val="04708C8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44B45B2"/>
    <w:multiLevelType w:val="hybridMultilevel"/>
    <w:tmpl w:val="D61EF1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8262A85"/>
    <w:multiLevelType w:val="hybridMultilevel"/>
    <w:tmpl w:val="BBB0062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86A4FE8"/>
    <w:multiLevelType w:val="hybridMultilevel"/>
    <w:tmpl w:val="CBF627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A8F16EB"/>
    <w:multiLevelType w:val="hybridMultilevel"/>
    <w:tmpl w:val="B35C6CA0"/>
    <w:lvl w:ilvl="0" w:tplc="3EF816A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C467151"/>
    <w:multiLevelType w:val="hybridMultilevel"/>
    <w:tmpl w:val="E65E5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AE21B5"/>
    <w:multiLevelType w:val="hybridMultilevel"/>
    <w:tmpl w:val="C256F8EC"/>
    <w:lvl w:ilvl="0" w:tplc="3EF816A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D2044B"/>
    <w:multiLevelType w:val="hybridMultilevel"/>
    <w:tmpl w:val="BEA2DA5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29F6399"/>
    <w:multiLevelType w:val="hybridMultilevel"/>
    <w:tmpl w:val="7BF0445C"/>
    <w:lvl w:ilvl="0" w:tplc="3EF816A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38E24D6"/>
    <w:multiLevelType w:val="hybridMultilevel"/>
    <w:tmpl w:val="D0C4A9BA"/>
    <w:lvl w:ilvl="0" w:tplc="08090017">
      <w:start w:val="1"/>
      <w:numFmt w:val="lowerLetter"/>
      <w:lvlText w:val="%1)"/>
      <w:lvlJc w:val="left"/>
      <w:pPr>
        <w:ind w:left="768" w:hanging="360"/>
      </w:pPr>
    </w:lvl>
    <w:lvl w:ilvl="1" w:tplc="08090019" w:tentative="1">
      <w:start w:val="1"/>
      <w:numFmt w:val="lowerLetter"/>
      <w:lvlText w:val="%2."/>
      <w:lvlJc w:val="left"/>
      <w:pPr>
        <w:ind w:left="1488" w:hanging="360"/>
      </w:pPr>
    </w:lvl>
    <w:lvl w:ilvl="2" w:tplc="0809001B" w:tentative="1">
      <w:start w:val="1"/>
      <w:numFmt w:val="lowerRoman"/>
      <w:lvlText w:val="%3."/>
      <w:lvlJc w:val="right"/>
      <w:pPr>
        <w:ind w:left="2208" w:hanging="180"/>
      </w:pPr>
    </w:lvl>
    <w:lvl w:ilvl="3" w:tplc="0809000F" w:tentative="1">
      <w:start w:val="1"/>
      <w:numFmt w:val="decimal"/>
      <w:lvlText w:val="%4."/>
      <w:lvlJc w:val="left"/>
      <w:pPr>
        <w:ind w:left="2928" w:hanging="360"/>
      </w:pPr>
    </w:lvl>
    <w:lvl w:ilvl="4" w:tplc="08090019" w:tentative="1">
      <w:start w:val="1"/>
      <w:numFmt w:val="lowerLetter"/>
      <w:lvlText w:val="%5."/>
      <w:lvlJc w:val="left"/>
      <w:pPr>
        <w:ind w:left="3648" w:hanging="360"/>
      </w:pPr>
    </w:lvl>
    <w:lvl w:ilvl="5" w:tplc="0809001B" w:tentative="1">
      <w:start w:val="1"/>
      <w:numFmt w:val="lowerRoman"/>
      <w:lvlText w:val="%6."/>
      <w:lvlJc w:val="right"/>
      <w:pPr>
        <w:ind w:left="4368" w:hanging="180"/>
      </w:pPr>
    </w:lvl>
    <w:lvl w:ilvl="6" w:tplc="0809000F" w:tentative="1">
      <w:start w:val="1"/>
      <w:numFmt w:val="decimal"/>
      <w:lvlText w:val="%7."/>
      <w:lvlJc w:val="left"/>
      <w:pPr>
        <w:ind w:left="5088" w:hanging="360"/>
      </w:pPr>
    </w:lvl>
    <w:lvl w:ilvl="7" w:tplc="08090019" w:tentative="1">
      <w:start w:val="1"/>
      <w:numFmt w:val="lowerLetter"/>
      <w:lvlText w:val="%8."/>
      <w:lvlJc w:val="left"/>
      <w:pPr>
        <w:ind w:left="5808" w:hanging="360"/>
      </w:pPr>
    </w:lvl>
    <w:lvl w:ilvl="8" w:tplc="0809001B" w:tentative="1">
      <w:start w:val="1"/>
      <w:numFmt w:val="lowerRoman"/>
      <w:lvlText w:val="%9."/>
      <w:lvlJc w:val="right"/>
      <w:pPr>
        <w:ind w:left="6528" w:hanging="180"/>
      </w:pPr>
    </w:lvl>
  </w:abstractNum>
  <w:abstractNum w:abstractNumId="33" w15:restartNumberingAfterBreak="0">
    <w:nsid w:val="58935184"/>
    <w:multiLevelType w:val="hybridMultilevel"/>
    <w:tmpl w:val="D61EF1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C847775"/>
    <w:multiLevelType w:val="hybridMultilevel"/>
    <w:tmpl w:val="124C39E2"/>
    <w:lvl w:ilvl="0" w:tplc="FED0FE4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1C80718"/>
    <w:multiLevelType w:val="hybridMultilevel"/>
    <w:tmpl w:val="0A04A61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3B90A08"/>
    <w:multiLevelType w:val="hybridMultilevel"/>
    <w:tmpl w:val="E9E6BD8E"/>
    <w:lvl w:ilvl="0" w:tplc="29A871F2">
      <w:start w:val="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5732C13"/>
    <w:multiLevelType w:val="hybridMultilevel"/>
    <w:tmpl w:val="401271C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5D02E33"/>
    <w:multiLevelType w:val="hybridMultilevel"/>
    <w:tmpl w:val="47E8060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85B2654"/>
    <w:multiLevelType w:val="hybridMultilevel"/>
    <w:tmpl w:val="651C76C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D8314E1"/>
    <w:multiLevelType w:val="hybridMultilevel"/>
    <w:tmpl w:val="F31C0D82"/>
    <w:lvl w:ilvl="0" w:tplc="34AE6170">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F75221E"/>
    <w:multiLevelType w:val="hybridMultilevel"/>
    <w:tmpl w:val="191CB37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1A64B94"/>
    <w:multiLevelType w:val="hybridMultilevel"/>
    <w:tmpl w:val="6C44F92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33B620B"/>
    <w:multiLevelType w:val="hybridMultilevel"/>
    <w:tmpl w:val="FCE2352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57B4870"/>
    <w:multiLevelType w:val="hybridMultilevel"/>
    <w:tmpl w:val="A8BCD4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80D5113"/>
    <w:multiLevelType w:val="hybridMultilevel"/>
    <w:tmpl w:val="FCF4C33A"/>
    <w:lvl w:ilvl="0" w:tplc="08090017">
      <w:start w:val="1"/>
      <w:numFmt w:val="lowerLetter"/>
      <w:lvlText w:val="%1)"/>
      <w:lvlJc w:val="left"/>
      <w:pPr>
        <w:ind w:left="768" w:hanging="360"/>
      </w:pPr>
    </w:lvl>
    <w:lvl w:ilvl="1" w:tplc="08090019" w:tentative="1">
      <w:start w:val="1"/>
      <w:numFmt w:val="lowerLetter"/>
      <w:lvlText w:val="%2."/>
      <w:lvlJc w:val="left"/>
      <w:pPr>
        <w:ind w:left="1488" w:hanging="360"/>
      </w:pPr>
    </w:lvl>
    <w:lvl w:ilvl="2" w:tplc="0809001B" w:tentative="1">
      <w:start w:val="1"/>
      <w:numFmt w:val="lowerRoman"/>
      <w:lvlText w:val="%3."/>
      <w:lvlJc w:val="right"/>
      <w:pPr>
        <w:ind w:left="2208" w:hanging="180"/>
      </w:pPr>
    </w:lvl>
    <w:lvl w:ilvl="3" w:tplc="0809000F" w:tentative="1">
      <w:start w:val="1"/>
      <w:numFmt w:val="decimal"/>
      <w:lvlText w:val="%4."/>
      <w:lvlJc w:val="left"/>
      <w:pPr>
        <w:ind w:left="2928" w:hanging="360"/>
      </w:pPr>
    </w:lvl>
    <w:lvl w:ilvl="4" w:tplc="08090019" w:tentative="1">
      <w:start w:val="1"/>
      <w:numFmt w:val="lowerLetter"/>
      <w:lvlText w:val="%5."/>
      <w:lvlJc w:val="left"/>
      <w:pPr>
        <w:ind w:left="3648" w:hanging="360"/>
      </w:pPr>
    </w:lvl>
    <w:lvl w:ilvl="5" w:tplc="0809001B" w:tentative="1">
      <w:start w:val="1"/>
      <w:numFmt w:val="lowerRoman"/>
      <w:lvlText w:val="%6."/>
      <w:lvlJc w:val="right"/>
      <w:pPr>
        <w:ind w:left="4368" w:hanging="180"/>
      </w:pPr>
    </w:lvl>
    <w:lvl w:ilvl="6" w:tplc="0809000F" w:tentative="1">
      <w:start w:val="1"/>
      <w:numFmt w:val="decimal"/>
      <w:lvlText w:val="%7."/>
      <w:lvlJc w:val="left"/>
      <w:pPr>
        <w:ind w:left="5088" w:hanging="360"/>
      </w:pPr>
    </w:lvl>
    <w:lvl w:ilvl="7" w:tplc="08090019" w:tentative="1">
      <w:start w:val="1"/>
      <w:numFmt w:val="lowerLetter"/>
      <w:lvlText w:val="%8."/>
      <w:lvlJc w:val="left"/>
      <w:pPr>
        <w:ind w:left="5808" w:hanging="360"/>
      </w:pPr>
    </w:lvl>
    <w:lvl w:ilvl="8" w:tplc="0809001B" w:tentative="1">
      <w:start w:val="1"/>
      <w:numFmt w:val="lowerRoman"/>
      <w:lvlText w:val="%9."/>
      <w:lvlJc w:val="right"/>
      <w:pPr>
        <w:ind w:left="6528" w:hanging="180"/>
      </w:pPr>
    </w:lvl>
  </w:abstractNum>
  <w:abstractNum w:abstractNumId="46" w15:restartNumberingAfterBreak="0">
    <w:nsid w:val="7CF104BB"/>
    <w:multiLevelType w:val="hybridMultilevel"/>
    <w:tmpl w:val="6D6A15C2"/>
    <w:lvl w:ilvl="0" w:tplc="EB3E6A6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D685871"/>
    <w:multiLevelType w:val="hybridMultilevel"/>
    <w:tmpl w:val="5C86F7FC"/>
    <w:lvl w:ilvl="0" w:tplc="14E61B24">
      <w:start w:val="1"/>
      <w:numFmt w:val="lowerLetter"/>
      <w:lvlText w:val="%1)"/>
      <w:lvlJc w:val="left"/>
      <w:pPr>
        <w:ind w:left="108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8"/>
  </w:num>
  <w:num w:numId="2">
    <w:abstractNumId w:val="8"/>
  </w:num>
  <w:num w:numId="3">
    <w:abstractNumId w:val="10"/>
  </w:num>
  <w:num w:numId="4">
    <w:abstractNumId w:val="40"/>
  </w:num>
  <w:num w:numId="5">
    <w:abstractNumId w:val="36"/>
  </w:num>
  <w:num w:numId="6">
    <w:abstractNumId w:val="5"/>
  </w:num>
  <w:num w:numId="7">
    <w:abstractNumId w:val="43"/>
  </w:num>
  <w:num w:numId="8">
    <w:abstractNumId w:val="47"/>
  </w:num>
  <w:num w:numId="9">
    <w:abstractNumId w:val="22"/>
  </w:num>
  <w:num w:numId="10">
    <w:abstractNumId w:val="30"/>
  </w:num>
  <w:num w:numId="11">
    <w:abstractNumId w:val="34"/>
  </w:num>
  <w:num w:numId="12">
    <w:abstractNumId w:val="21"/>
  </w:num>
  <w:num w:numId="13">
    <w:abstractNumId w:val="3"/>
  </w:num>
  <w:num w:numId="14">
    <w:abstractNumId w:val="12"/>
  </w:num>
  <w:num w:numId="15">
    <w:abstractNumId w:val="35"/>
  </w:num>
  <w:num w:numId="16">
    <w:abstractNumId w:val="25"/>
  </w:num>
  <w:num w:numId="17">
    <w:abstractNumId w:val="38"/>
  </w:num>
  <w:num w:numId="18">
    <w:abstractNumId w:val="6"/>
  </w:num>
  <w:num w:numId="19">
    <w:abstractNumId w:val="7"/>
  </w:num>
  <w:num w:numId="20">
    <w:abstractNumId w:val="41"/>
  </w:num>
  <w:num w:numId="21">
    <w:abstractNumId w:val="20"/>
  </w:num>
  <w:num w:numId="22">
    <w:abstractNumId w:val="11"/>
  </w:num>
  <w:num w:numId="23">
    <w:abstractNumId w:val="14"/>
  </w:num>
  <w:num w:numId="24">
    <w:abstractNumId w:val="16"/>
  </w:num>
  <w:num w:numId="25">
    <w:abstractNumId w:val="26"/>
  </w:num>
  <w:num w:numId="26">
    <w:abstractNumId w:val="9"/>
  </w:num>
  <w:num w:numId="27">
    <w:abstractNumId w:val="2"/>
  </w:num>
  <w:num w:numId="28">
    <w:abstractNumId w:val="18"/>
  </w:num>
  <w:num w:numId="29">
    <w:abstractNumId w:val="0"/>
  </w:num>
  <w:num w:numId="30">
    <w:abstractNumId w:val="39"/>
  </w:num>
  <w:num w:numId="31">
    <w:abstractNumId w:val="19"/>
  </w:num>
  <w:num w:numId="32">
    <w:abstractNumId w:val="23"/>
  </w:num>
  <w:num w:numId="33">
    <w:abstractNumId w:val="44"/>
  </w:num>
  <w:num w:numId="34">
    <w:abstractNumId w:val="37"/>
  </w:num>
  <w:num w:numId="35">
    <w:abstractNumId w:val="33"/>
  </w:num>
  <w:num w:numId="36">
    <w:abstractNumId w:val="46"/>
  </w:num>
  <w:num w:numId="37">
    <w:abstractNumId w:val="1"/>
  </w:num>
  <w:num w:numId="38">
    <w:abstractNumId w:val="15"/>
  </w:num>
  <w:num w:numId="39">
    <w:abstractNumId w:val="13"/>
  </w:num>
  <w:num w:numId="40">
    <w:abstractNumId w:val="24"/>
  </w:num>
  <w:num w:numId="41">
    <w:abstractNumId w:val="17"/>
  </w:num>
  <w:num w:numId="42">
    <w:abstractNumId w:val="32"/>
  </w:num>
  <w:num w:numId="43">
    <w:abstractNumId w:val="42"/>
  </w:num>
  <w:num w:numId="44">
    <w:abstractNumId w:val="45"/>
  </w:num>
  <w:num w:numId="45">
    <w:abstractNumId w:val="31"/>
  </w:num>
  <w:num w:numId="46">
    <w:abstractNumId w:val="27"/>
  </w:num>
  <w:num w:numId="47">
    <w:abstractNumId w:val="29"/>
  </w:num>
  <w:num w:numId="48">
    <w:abstractNumId w:val="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395"/>
    <w:rsid w:val="000020B6"/>
    <w:rsid w:val="00006489"/>
    <w:rsid w:val="00007D6C"/>
    <w:rsid w:val="000140EC"/>
    <w:rsid w:val="000167B4"/>
    <w:rsid w:val="00016D13"/>
    <w:rsid w:val="00017271"/>
    <w:rsid w:val="00017B96"/>
    <w:rsid w:val="0002020E"/>
    <w:rsid w:val="0002029B"/>
    <w:rsid w:val="00023046"/>
    <w:rsid w:val="00024B24"/>
    <w:rsid w:val="00031D25"/>
    <w:rsid w:val="000354D6"/>
    <w:rsid w:val="00035E6C"/>
    <w:rsid w:val="0003781A"/>
    <w:rsid w:val="00040EB0"/>
    <w:rsid w:val="0004152A"/>
    <w:rsid w:val="00044562"/>
    <w:rsid w:val="000462F7"/>
    <w:rsid w:val="0004641D"/>
    <w:rsid w:val="00050043"/>
    <w:rsid w:val="00050682"/>
    <w:rsid w:val="00052A8A"/>
    <w:rsid w:val="00057F72"/>
    <w:rsid w:val="000618D6"/>
    <w:rsid w:val="0006384C"/>
    <w:rsid w:val="0007340B"/>
    <w:rsid w:val="00075ACA"/>
    <w:rsid w:val="00081A3A"/>
    <w:rsid w:val="0008295B"/>
    <w:rsid w:val="000834EA"/>
    <w:rsid w:val="000844C6"/>
    <w:rsid w:val="0008726E"/>
    <w:rsid w:val="000916E7"/>
    <w:rsid w:val="0009594B"/>
    <w:rsid w:val="000A1610"/>
    <w:rsid w:val="000A1A61"/>
    <w:rsid w:val="000A7B47"/>
    <w:rsid w:val="000B120E"/>
    <w:rsid w:val="000B447B"/>
    <w:rsid w:val="000B5076"/>
    <w:rsid w:val="000B7DE0"/>
    <w:rsid w:val="000C0279"/>
    <w:rsid w:val="000C1143"/>
    <w:rsid w:val="000C5A2D"/>
    <w:rsid w:val="000C6EAA"/>
    <w:rsid w:val="000D1C67"/>
    <w:rsid w:val="000D373C"/>
    <w:rsid w:val="000D5CD4"/>
    <w:rsid w:val="000E044C"/>
    <w:rsid w:val="000E17F3"/>
    <w:rsid w:val="000E18D5"/>
    <w:rsid w:val="000E2FF1"/>
    <w:rsid w:val="000E300B"/>
    <w:rsid w:val="000E362C"/>
    <w:rsid w:val="000E72E2"/>
    <w:rsid w:val="000F11C4"/>
    <w:rsid w:val="000F4B94"/>
    <w:rsid w:val="000F530E"/>
    <w:rsid w:val="00107398"/>
    <w:rsid w:val="0010771A"/>
    <w:rsid w:val="00110C50"/>
    <w:rsid w:val="00111B04"/>
    <w:rsid w:val="0011223A"/>
    <w:rsid w:val="00113152"/>
    <w:rsid w:val="00113204"/>
    <w:rsid w:val="001144F6"/>
    <w:rsid w:val="00117071"/>
    <w:rsid w:val="00117800"/>
    <w:rsid w:val="001210BA"/>
    <w:rsid w:val="00121C2E"/>
    <w:rsid w:val="00122580"/>
    <w:rsid w:val="00124509"/>
    <w:rsid w:val="00126321"/>
    <w:rsid w:val="00130AEA"/>
    <w:rsid w:val="00132E15"/>
    <w:rsid w:val="0013527C"/>
    <w:rsid w:val="001372AC"/>
    <w:rsid w:val="00137DA1"/>
    <w:rsid w:val="0014147B"/>
    <w:rsid w:val="00144605"/>
    <w:rsid w:val="001469DF"/>
    <w:rsid w:val="0015069A"/>
    <w:rsid w:val="00153BD0"/>
    <w:rsid w:val="001557F6"/>
    <w:rsid w:val="00156D9F"/>
    <w:rsid w:val="00161A6D"/>
    <w:rsid w:val="001661EC"/>
    <w:rsid w:val="00166E6D"/>
    <w:rsid w:val="001670CB"/>
    <w:rsid w:val="00170883"/>
    <w:rsid w:val="00172026"/>
    <w:rsid w:val="001734D9"/>
    <w:rsid w:val="0017630F"/>
    <w:rsid w:val="00177ABF"/>
    <w:rsid w:val="001807A5"/>
    <w:rsid w:val="00182797"/>
    <w:rsid w:val="00182F11"/>
    <w:rsid w:val="0019209B"/>
    <w:rsid w:val="00193A29"/>
    <w:rsid w:val="00195D69"/>
    <w:rsid w:val="00197E38"/>
    <w:rsid w:val="001A57F6"/>
    <w:rsid w:val="001A7F75"/>
    <w:rsid w:val="001B01CE"/>
    <w:rsid w:val="001B30E6"/>
    <w:rsid w:val="001B3703"/>
    <w:rsid w:val="001B3748"/>
    <w:rsid w:val="001B4276"/>
    <w:rsid w:val="001C22EB"/>
    <w:rsid w:val="001C2910"/>
    <w:rsid w:val="001C735F"/>
    <w:rsid w:val="001C765A"/>
    <w:rsid w:val="001D0805"/>
    <w:rsid w:val="001D281C"/>
    <w:rsid w:val="001D2CB4"/>
    <w:rsid w:val="001D4F82"/>
    <w:rsid w:val="001D6EA6"/>
    <w:rsid w:val="001D7539"/>
    <w:rsid w:val="001D7CDC"/>
    <w:rsid w:val="001E19D6"/>
    <w:rsid w:val="001E5C89"/>
    <w:rsid w:val="001E76BC"/>
    <w:rsid w:val="001E77D7"/>
    <w:rsid w:val="001F0A0A"/>
    <w:rsid w:val="001F1416"/>
    <w:rsid w:val="001F2A0B"/>
    <w:rsid w:val="001F3A5F"/>
    <w:rsid w:val="00203664"/>
    <w:rsid w:val="00204D5A"/>
    <w:rsid w:val="00210340"/>
    <w:rsid w:val="0021256F"/>
    <w:rsid w:val="00212E44"/>
    <w:rsid w:val="00216206"/>
    <w:rsid w:val="00216F50"/>
    <w:rsid w:val="00217F4B"/>
    <w:rsid w:val="00220178"/>
    <w:rsid w:val="00221B7E"/>
    <w:rsid w:val="00222453"/>
    <w:rsid w:val="0022548F"/>
    <w:rsid w:val="002258B3"/>
    <w:rsid w:val="0022675D"/>
    <w:rsid w:val="00227DED"/>
    <w:rsid w:val="00230310"/>
    <w:rsid w:val="002371D2"/>
    <w:rsid w:val="00237A41"/>
    <w:rsid w:val="00240E7E"/>
    <w:rsid w:val="002430D7"/>
    <w:rsid w:val="0024797F"/>
    <w:rsid w:val="0025064E"/>
    <w:rsid w:val="0025099A"/>
    <w:rsid w:val="00251DB7"/>
    <w:rsid w:val="00253D24"/>
    <w:rsid w:val="002550CF"/>
    <w:rsid w:val="00255274"/>
    <w:rsid w:val="00256E84"/>
    <w:rsid w:val="00257804"/>
    <w:rsid w:val="0025781A"/>
    <w:rsid w:val="00261507"/>
    <w:rsid w:val="00264277"/>
    <w:rsid w:val="00265032"/>
    <w:rsid w:val="00273E93"/>
    <w:rsid w:val="002757F8"/>
    <w:rsid w:val="00276E5E"/>
    <w:rsid w:val="002813D1"/>
    <w:rsid w:val="002827F6"/>
    <w:rsid w:val="00283310"/>
    <w:rsid w:val="00284A00"/>
    <w:rsid w:val="002878F9"/>
    <w:rsid w:val="00292547"/>
    <w:rsid w:val="002A0E1A"/>
    <w:rsid w:val="002A1930"/>
    <w:rsid w:val="002B34F7"/>
    <w:rsid w:val="002B42D2"/>
    <w:rsid w:val="002B4FDE"/>
    <w:rsid w:val="002B5C07"/>
    <w:rsid w:val="002C650A"/>
    <w:rsid w:val="002D2D9C"/>
    <w:rsid w:val="002D2E19"/>
    <w:rsid w:val="002D483F"/>
    <w:rsid w:val="002D5AB0"/>
    <w:rsid w:val="002D629B"/>
    <w:rsid w:val="002E008E"/>
    <w:rsid w:val="002E06B1"/>
    <w:rsid w:val="002E22BA"/>
    <w:rsid w:val="002E2FA0"/>
    <w:rsid w:val="002E319C"/>
    <w:rsid w:val="002E33A3"/>
    <w:rsid w:val="002E3AF7"/>
    <w:rsid w:val="002F195B"/>
    <w:rsid w:val="002F3478"/>
    <w:rsid w:val="002F3A45"/>
    <w:rsid w:val="002F4D87"/>
    <w:rsid w:val="002F67C9"/>
    <w:rsid w:val="002F748D"/>
    <w:rsid w:val="00303973"/>
    <w:rsid w:val="00304FD8"/>
    <w:rsid w:val="00305189"/>
    <w:rsid w:val="003070B7"/>
    <w:rsid w:val="00311D47"/>
    <w:rsid w:val="003141E0"/>
    <w:rsid w:val="00316A6D"/>
    <w:rsid w:val="00317B8D"/>
    <w:rsid w:val="003208D4"/>
    <w:rsid w:val="00321C90"/>
    <w:rsid w:val="0032297D"/>
    <w:rsid w:val="003321A2"/>
    <w:rsid w:val="00333876"/>
    <w:rsid w:val="0033736D"/>
    <w:rsid w:val="0033744A"/>
    <w:rsid w:val="003414DA"/>
    <w:rsid w:val="00344FF9"/>
    <w:rsid w:val="003506B1"/>
    <w:rsid w:val="00350B51"/>
    <w:rsid w:val="00352A9E"/>
    <w:rsid w:val="00355E3F"/>
    <w:rsid w:val="003571D2"/>
    <w:rsid w:val="00357523"/>
    <w:rsid w:val="00360D7F"/>
    <w:rsid w:val="00365116"/>
    <w:rsid w:val="00365D6D"/>
    <w:rsid w:val="00366685"/>
    <w:rsid w:val="003721AD"/>
    <w:rsid w:val="003745AA"/>
    <w:rsid w:val="00383E2B"/>
    <w:rsid w:val="00384C6E"/>
    <w:rsid w:val="00385C52"/>
    <w:rsid w:val="00386184"/>
    <w:rsid w:val="00386DAD"/>
    <w:rsid w:val="00387773"/>
    <w:rsid w:val="003916C8"/>
    <w:rsid w:val="003920E7"/>
    <w:rsid w:val="00393005"/>
    <w:rsid w:val="0039481E"/>
    <w:rsid w:val="0039798D"/>
    <w:rsid w:val="003A05B1"/>
    <w:rsid w:val="003A1DD0"/>
    <w:rsid w:val="003A1F14"/>
    <w:rsid w:val="003A339E"/>
    <w:rsid w:val="003A3816"/>
    <w:rsid w:val="003B1D05"/>
    <w:rsid w:val="003B2863"/>
    <w:rsid w:val="003B359B"/>
    <w:rsid w:val="003B38A7"/>
    <w:rsid w:val="003B533D"/>
    <w:rsid w:val="003C6617"/>
    <w:rsid w:val="003D1549"/>
    <w:rsid w:val="003D22E8"/>
    <w:rsid w:val="003D238E"/>
    <w:rsid w:val="003D3D8A"/>
    <w:rsid w:val="003D4DDE"/>
    <w:rsid w:val="003D7071"/>
    <w:rsid w:val="003E0D56"/>
    <w:rsid w:val="003E1756"/>
    <w:rsid w:val="003E2BF7"/>
    <w:rsid w:val="003E61F4"/>
    <w:rsid w:val="003E62F4"/>
    <w:rsid w:val="003F1B6F"/>
    <w:rsid w:val="003F2A3F"/>
    <w:rsid w:val="003F2F94"/>
    <w:rsid w:val="00403302"/>
    <w:rsid w:val="00403873"/>
    <w:rsid w:val="00407BF3"/>
    <w:rsid w:val="0041053C"/>
    <w:rsid w:val="004105D9"/>
    <w:rsid w:val="0041385E"/>
    <w:rsid w:val="00417E84"/>
    <w:rsid w:val="0042573E"/>
    <w:rsid w:val="00426C37"/>
    <w:rsid w:val="00426E1C"/>
    <w:rsid w:val="00427328"/>
    <w:rsid w:val="00431C49"/>
    <w:rsid w:val="00433581"/>
    <w:rsid w:val="00434EA6"/>
    <w:rsid w:val="004350DF"/>
    <w:rsid w:val="00436FA0"/>
    <w:rsid w:val="00444167"/>
    <w:rsid w:val="004451AC"/>
    <w:rsid w:val="00445571"/>
    <w:rsid w:val="00447E40"/>
    <w:rsid w:val="00450BDA"/>
    <w:rsid w:val="004542AC"/>
    <w:rsid w:val="00461B7F"/>
    <w:rsid w:val="004628C4"/>
    <w:rsid w:val="00471E73"/>
    <w:rsid w:val="00475705"/>
    <w:rsid w:val="00475A0E"/>
    <w:rsid w:val="00483E8B"/>
    <w:rsid w:val="00486327"/>
    <w:rsid w:val="00491FB3"/>
    <w:rsid w:val="0049243A"/>
    <w:rsid w:val="0049248C"/>
    <w:rsid w:val="00496122"/>
    <w:rsid w:val="004A0E2A"/>
    <w:rsid w:val="004A2D40"/>
    <w:rsid w:val="004B45F5"/>
    <w:rsid w:val="004B7264"/>
    <w:rsid w:val="004C4FC3"/>
    <w:rsid w:val="004C6D7F"/>
    <w:rsid w:val="004C712B"/>
    <w:rsid w:val="004C720D"/>
    <w:rsid w:val="004C7F35"/>
    <w:rsid w:val="004D0326"/>
    <w:rsid w:val="004D18A6"/>
    <w:rsid w:val="004D19A1"/>
    <w:rsid w:val="004D23F8"/>
    <w:rsid w:val="004E117C"/>
    <w:rsid w:val="004E2866"/>
    <w:rsid w:val="004E3C9B"/>
    <w:rsid w:val="004E4754"/>
    <w:rsid w:val="004E68F8"/>
    <w:rsid w:val="004F0A02"/>
    <w:rsid w:val="004F1168"/>
    <w:rsid w:val="004F56B5"/>
    <w:rsid w:val="004F6BCE"/>
    <w:rsid w:val="00501704"/>
    <w:rsid w:val="00503AB1"/>
    <w:rsid w:val="00504478"/>
    <w:rsid w:val="005048E5"/>
    <w:rsid w:val="00504D2C"/>
    <w:rsid w:val="00506DC4"/>
    <w:rsid w:val="00507806"/>
    <w:rsid w:val="00514E89"/>
    <w:rsid w:val="00515E20"/>
    <w:rsid w:val="00520201"/>
    <w:rsid w:val="00521081"/>
    <w:rsid w:val="00521249"/>
    <w:rsid w:val="00521EE0"/>
    <w:rsid w:val="00523608"/>
    <w:rsid w:val="0052704E"/>
    <w:rsid w:val="00527A37"/>
    <w:rsid w:val="005305FD"/>
    <w:rsid w:val="00535EE2"/>
    <w:rsid w:val="0053611C"/>
    <w:rsid w:val="005366DC"/>
    <w:rsid w:val="0054551E"/>
    <w:rsid w:val="00545E47"/>
    <w:rsid w:val="0055107D"/>
    <w:rsid w:val="0055127C"/>
    <w:rsid w:val="0055288A"/>
    <w:rsid w:val="005539F2"/>
    <w:rsid w:val="0055542D"/>
    <w:rsid w:val="00557DA3"/>
    <w:rsid w:val="005607AD"/>
    <w:rsid w:val="005611C2"/>
    <w:rsid w:val="00562DDA"/>
    <w:rsid w:val="00562EAA"/>
    <w:rsid w:val="005679B5"/>
    <w:rsid w:val="005720B7"/>
    <w:rsid w:val="0057237F"/>
    <w:rsid w:val="00572ABF"/>
    <w:rsid w:val="00574096"/>
    <w:rsid w:val="00575633"/>
    <w:rsid w:val="005772B3"/>
    <w:rsid w:val="00581421"/>
    <w:rsid w:val="005904A6"/>
    <w:rsid w:val="005914D6"/>
    <w:rsid w:val="0059222C"/>
    <w:rsid w:val="005930FA"/>
    <w:rsid w:val="00594604"/>
    <w:rsid w:val="005A0445"/>
    <w:rsid w:val="005A0F56"/>
    <w:rsid w:val="005A26C2"/>
    <w:rsid w:val="005B0074"/>
    <w:rsid w:val="005B0EE5"/>
    <w:rsid w:val="005B3F0E"/>
    <w:rsid w:val="005C0A44"/>
    <w:rsid w:val="005C0DA1"/>
    <w:rsid w:val="005C5155"/>
    <w:rsid w:val="005D3912"/>
    <w:rsid w:val="005D5C21"/>
    <w:rsid w:val="005E30CE"/>
    <w:rsid w:val="005E3E1A"/>
    <w:rsid w:val="005E5C11"/>
    <w:rsid w:val="005E67C8"/>
    <w:rsid w:val="005E74E7"/>
    <w:rsid w:val="005F10E9"/>
    <w:rsid w:val="005F4D3D"/>
    <w:rsid w:val="006007E9"/>
    <w:rsid w:val="00600F1D"/>
    <w:rsid w:val="00603662"/>
    <w:rsid w:val="00603F2B"/>
    <w:rsid w:val="00605C86"/>
    <w:rsid w:val="00610900"/>
    <w:rsid w:val="006123C4"/>
    <w:rsid w:val="00612492"/>
    <w:rsid w:val="00620A1A"/>
    <w:rsid w:val="00622685"/>
    <w:rsid w:val="00624885"/>
    <w:rsid w:val="00625113"/>
    <w:rsid w:val="00632831"/>
    <w:rsid w:val="00636F9C"/>
    <w:rsid w:val="00640A8E"/>
    <w:rsid w:val="00641BB6"/>
    <w:rsid w:val="00646A5B"/>
    <w:rsid w:val="006511D9"/>
    <w:rsid w:val="00651715"/>
    <w:rsid w:val="006517E7"/>
    <w:rsid w:val="006538BE"/>
    <w:rsid w:val="006565D0"/>
    <w:rsid w:val="0065775D"/>
    <w:rsid w:val="0066024D"/>
    <w:rsid w:val="00666395"/>
    <w:rsid w:val="00666694"/>
    <w:rsid w:val="00667E5A"/>
    <w:rsid w:val="00671F32"/>
    <w:rsid w:val="0067291B"/>
    <w:rsid w:val="0067454B"/>
    <w:rsid w:val="00676070"/>
    <w:rsid w:val="00677A56"/>
    <w:rsid w:val="00682B60"/>
    <w:rsid w:val="0068540D"/>
    <w:rsid w:val="00690BEE"/>
    <w:rsid w:val="00695404"/>
    <w:rsid w:val="006A0A39"/>
    <w:rsid w:val="006A5617"/>
    <w:rsid w:val="006A5B6D"/>
    <w:rsid w:val="006A7911"/>
    <w:rsid w:val="006B10D8"/>
    <w:rsid w:val="006B6D32"/>
    <w:rsid w:val="006B7D31"/>
    <w:rsid w:val="006C037E"/>
    <w:rsid w:val="006C2F2D"/>
    <w:rsid w:val="006C7457"/>
    <w:rsid w:val="006C74D3"/>
    <w:rsid w:val="006D02B9"/>
    <w:rsid w:val="006D25B5"/>
    <w:rsid w:val="006D3F8D"/>
    <w:rsid w:val="006E13D2"/>
    <w:rsid w:val="006E2064"/>
    <w:rsid w:val="006E277F"/>
    <w:rsid w:val="006E2DF0"/>
    <w:rsid w:val="006E4ADB"/>
    <w:rsid w:val="006E6A74"/>
    <w:rsid w:val="006E7087"/>
    <w:rsid w:val="006F20F7"/>
    <w:rsid w:val="006F2704"/>
    <w:rsid w:val="006F277B"/>
    <w:rsid w:val="006F37AA"/>
    <w:rsid w:val="006F5E96"/>
    <w:rsid w:val="006F67E9"/>
    <w:rsid w:val="006F7D16"/>
    <w:rsid w:val="00701E32"/>
    <w:rsid w:val="00705A55"/>
    <w:rsid w:val="00711F52"/>
    <w:rsid w:val="007142AA"/>
    <w:rsid w:val="007155A9"/>
    <w:rsid w:val="007224A2"/>
    <w:rsid w:val="00724A97"/>
    <w:rsid w:val="00735E7E"/>
    <w:rsid w:val="007370A9"/>
    <w:rsid w:val="007400F0"/>
    <w:rsid w:val="00742E20"/>
    <w:rsid w:val="00743D3E"/>
    <w:rsid w:val="00745670"/>
    <w:rsid w:val="00746CAA"/>
    <w:rsid w:val="007475BF"/>
    <w:rsid w:val="007475CD"/>
    <w:rsid w:val="00750F0F"/>
    <w:rsid w:val="00753E99"/>
    <w:rsid w:val="00755A54"/>
    <w:rsid w:val="00760EF9"/>
    <w:rsid w:val="007610E6"/>
    <w:rsid w:val="007615A6"/>
    <w:rsid w:val="007639C5"/>
    <w:rsid w:val="007707C1"/>
    <w:rsid w:val="007728DB"/>
    <w:rsid w:val="007732DF"/>
    <w:rsid w:val="00773CD5"/>
    <w:rsid w:val="007766D2"/>
    <w:rsid w:val="007931E0"/>
    <w:rsid w:val="00793F58"/>
    <w:rsid w:val="007A273C"/>
    <w:rsid w:val="007A3E26"/>
    <w:rsid w:val="007A43D3"/>
    <w:rsid w:val="007A4583"/>
    <w:rsid w:val="007B34CC"/>
    <w:rsid w:val="007B4822"/>
    <w:rsid w:val="007B7D41"/>
    <w:rsid w:val="007C5B2E"/>
    <w:rsid w:val="007C64FF"/>
    <w:rsid w:val="007D0DB6"/>
    <w:rsid w:val="007D61BE"/>
    <w:rsid w:val="007E36CC"/>
    <w:rsid w:val="007E36DC"/>
    <w:rsid w:val="007E4E55"/>
    <w:rsid w:val="007E6588"/>
    <w:rsid w:val="007E6D5E"/>
    <w:rsid w:val="007F5646"/>
    <w:rsid w:val="007F575B"/>
    <w:rsid w:val="007F65F5"/>
    <w:rsid w:val="007F7F65"/>
    <w:rsid w:val="008014FA"/>
    <w:rsid w:val="00801641"/>
    <w:rsid w:val="00802C9A"/>
    <w:rsid w:val="0080332A"/>
    <w:rsid w:val="008039E1"/>
    <w:rsid w:val="00811484"/>
    <w:rsid w:val="00811F24"/>
    <w:rsid w:val="00816000"/>
    <w:rsid w:val="00820DBB"/>
    <w:rsid w:val="00823388"/>
    <w:rsid w:val="00824E38"/>
    <w:rsid w:val="00825084"/>
    <w:rsid w:val="00826FE4"/>
    <w:rsid w:val="00827FE3"/>
    <w:rsid w:val="00833539"/>
    <w:rsid w:val="0084073A"/>
    <w:rsid w:val="00841677"/>
    <w:rsid w:val="00846A6F"/>
    <w:rsid w:val="00847964"/>
    <w:rsid w:val="00851244"/>
    <w:rsid w:val="008512AD"/>
    <w:rsid w:val="00851902"/>
    <w:rsid w:val="00852816"/>
    <w:rsid w:val="00857DD9"/>
    <w:rsid w:val="00863726"/>
    <w:rsid w:val="008644B2"/>
    <w:rsid w:val="0086789D"/>
    <w:rsid w:val="00870185"/>
    <w:rsid w:val="0087485D"/>
    <w:rsid w:val="0088009E"/>
    <w:rsid w:val="008861DD"/>
    <w:rsid w:val="008920C8"/>
    <w:rsid w:val="00895389"/>
    <w:rsid w:val="008A1069"/>
    <w:rsid w:val="008A16C5"/>
    <w:rsid w:val="008A6385"/>
    <w:rsid w:val="008B0752"/>
    <w:rsid w:val="008B121D"/>
    <w:rsid w:val="008B3269"/>
    <w:rsid w:val="008B529D"/>
    <w:rsid w:val="008B637D"/>
    <w:rsid w:val="008B7C54"/>
    <w:rsid w:val="008C0E52"/>
    <w:rsid w:val="008C1FF1"/>
    <w:rsid w:val="008C418A"/>
    <w:rsid w:val="008C5796"/>
    <w:rsid w:val="008D3127"/>
    <w:rsid w:val="008D6C0E"/>
    <w:rsid w:val="008D733E"/>
    <w:rsid w:val="008E1E32"/>
    <w:rsid w:val="008E2ED6"/>
    <w:rsid w:val="008E4CCF"/>
    <w:rsid w:val="008E4F59"/>
    <w:rsid w:val="008E6BD2"/>
    <w:rsid w:val="008E7B03"/>
    <w:rsid w:val="008F001D"/>
    <w:rsid w:val="008F15F7"/>
    <w:rsid w:val="008F4E78"/>
    <w:rsid w:val="009008C4"/>
    <w:rsid w:val="00903F42"/>
    <w:rsid w:val="00904B19"/>
    <w:rsid w:val="0090517B"/>
    <w:rsid w:val="0090567A"/>
    <w:rsid w:val="00907F95"/>
    <w:rsid w:val="00913662"/>
    <w:rsid w:val="00913F74"/>
    <w:rsid w:val="009179E1"/>
    <w:rsid w:val="009234BA"/>
    <w:rsid w:val="0092560E"/>
    <w:rsid w:val="0092769C"/>
    <w:rsid w:val="0093341C"/>
    <w:rsid w:val="00933CDA"/>
    <w:rsid w:val="009365F0"/>
    <w:rsid w:val="00942856"/>
    <w:rsid w:val="00942BEF"/>
    <w:rsid w:val="00943C25"/>
    <w:rsid w:val="00943E69"/>
    <w:rsid w:val="00944543"/>
    <w:rsid w:val="00951DD3"/>
    <w:rsid w:val="00952E62"/>
    <w:rsid w:val="0095366C"/>
    <w:rsid w:val="00953F1D"/>
    <w:rsid w:val="00954E9C"/>
    <w:rsid w:val="0095591B"/>
    <w:rsid w:val="00962145"/>
    <w:rsid w:val="0096345A"/>
    <w:rsid w:val="0096511A"/>
    <w:rsid w:val="00965444"/>
    <w:rsid w:val="009663AF"/>
    <w:rsid w:val="009664F9"/>
    <w:rsid w:val="00967991"/>
    <w:rsid w:val="00977F58"/>
    <w:rsid w:val="00980273"/>
    <w:rsid w:val="00980421"/>
    <w:rsid w:val="00982F46"/>
    <w:rsid w:val="00984D82"/>
    <w:rsid w:val="009851C1"/>
    <w:rsid w:val="00992101"/>
    <w:rsid w:val="00992D07"/>
    <w:rsid w:val="00995BF4"/>
    <w:rsid w:val="009A1905"/>
    <w:rsid w:val="009A3966"/>
    <w:rsid w:val="009A4B18"/>
    <w:rsid w:val="009B0194"/>
    <w:rsid w:val="009B602C"/>
    <w:rsid w:val="009C467D"/>
    <w:rsid w:val="009C46C8"/>
    <w:rsid w:val="009C4E84"/>
    <w:rsid w:val="009C6217"/>
    <w:rsid w:val="009D0FBA"/>
    <w:rsid w:val="009D11BE"/>
    <w:rsid w:val="009D21ED"/>
    <w:rsid w:val="009D31AF"/>
    <w:rsid w:val="009D4FF0"/>
    <w:rsid w:val="009E7059"/>
    <w:rsid w:val="009F0E5C"/>
    <w:rsid w:val="009F1FB6"/>
    <w:rsid w:val="009F3C54"/>
    <w:rsid w:val="009F5340"/>
    <w:rsid w:val="00A01200"/>
    <w:rsid w:val="00A02B6E"/>
    <w:rsid w:val="00A057D4"/>
    <w:rsid w:val="00A05B15"/>
    <w:rsid w:val="00A10D14"/>
    <w:rsid w:val="00A1260A"/>
    <w:rsid w:val="00A16B62"/>
    <w:rsid w:val="00A26CAA"/>
    <w:rsid w:val="00A27B8C"/>
    <w:rsid w:val="00A27C70"/>
    <w:rsid w:val="00A27FFB"/>
    <w:rsid w:val="00A30E71"/>
    <w:rsid w:val="00A31AD9"/>
    <w:rsid w:val="00A35937"/>
    <w:rsid w:val="00A37055"/>
    <w:rsid w:val="00A41E3E"/>
    <w:rsid w:val="00A41EBF"/>
    <w:rsid w:val="00A4638C"/>
    <w:rsid w:val="00A466C1"/>
    <w:rsid w:val="00A47B36"/>
    <w:rsid w:val="00A52FFE"/>
    <w:rsid w:val="00A54364"/>
    <w:rsid w:val="00A5717D"/>
    <w:rsid w:val="00A5797B"/>
    <w:rsid w:val="00A625E4"/>
    <w:rsid w:val="00A6510F"/>
    <w:rsid w:val="00A67BD6"/>
    <w:rsid w:val="00A7750E"/>
    <w:rsid w:val="00A81E06"/>
    <w:rsid w:val="00A853B9"/>
    <w:rsid w:val="00A85689"/>
    <w:rsid w:val="00A87369"/>
    <w:rsid w:val="00A90229"/>
    <w:rsid w:val="00A91D91"/>
    <w:rsid w:val="00A967C2"/>
    <w:rsid w:val="00A96997"/>
    <w:rsid w:val="00AA1586"/>
    <w:rsid w:val="00AA476C"/>
    <w:rsid w:val="00AA5DF2"/>
    <w:rsid w:val="00AA7788"/>
    <w:rsid w:val="00AB2369"/>
    <w:rsid w:val="00AB7EF9"/>
    <w:rsid w:val="00AC038F"/>
    <w:rsid w:val="00AC1A64"/>
    <w:rsid w:val="00AC2BFA"/>
    <w:rsid w:val="00AC40C8"/>
    <w:rsid w:val="00AC72D0"/>
    <w:rsid w:val="00AD2481"/>
    <w:rsid w:val="00AD31FA"/>
    <w:rsid w:val="00AD3509"/>
    <w:rsid w:val="00AD3C68"/>
    <w:rsid w:val="00AD53DF"/>
    <w:rsid w:val="00AD6441"/>
    <w:rsid w:val="00AD6A9B"/>
    <w:rsid w:val="00AE13B7"/>
    <w:rsid w:val="00AE408E"/>
    <w:rsid w:val="00AF1194"/>
    <w:rsid w:val="00AF1DB2"/>
    <w:rsid w:val="00AF2B5F"/>
    <w:rsid w:val="00AF780E"/>
    <w:rsid w:val="00B01C6D"/>
    <w:rsid w:val="00B03C83"/>
    <w:rsid w:val="00B06F48"/>
    <w:rsid w:val="00B15FD8"/>
    <w:rsid w:val="00B168F5"/>
    <w:rsid w:val="00B1712F"/>
    <w:rsid w:val="00B17574"/>
    <w:rsid w:val="00B175DD"/>
    <w:rsid w:val="00B17C5E"/>
    <w:rsid w:val="00B17E75"/>
    <w:rsid w:val="00B2477E"/>
    <w:rsid w:val="00B262A7"/>
    <w:rsid w:val="00B26C7F"/>
    <w:rsid w:val="00B315FD"/>
    <w:rsid w:val="00B33540"/>
    <w:rsid w:val="00B36AC2"/>
    <w:rsid w:val="00B36BC4"/>
    <w:rsid w:val="00B37381"/>
    <w:rsid w:val="00B3767E"/>
    <w:rsid w:val="00B42305"/>
    <w:rsid w:val="00B548D5"/>
    <w:rsid w:val="00B56186"/>
    <w:rsid w:val="00B62E61"/>
    <w:rsid w:val="00B7377D"/>
    <w:rsid w:val="00B76153"/>
    <w:rsid w:val="00B86B2D"/>
    <w:rsid w:val="00B87145"/>
    <w:rsid w:val="00B907D5"/>
    <w:rsid w:val="00B92D79"/>
    <w:rsid w:val="00B968F3"/>
    <w:rsid w:val="00BA52D3"/>
    <w:rsid w:val="00BB0230"/>
    <w:rsid w:val="00BB37C1"/>
    <w:rsid w:val="00BB411F"/>
    <w:rsid w:val="00BB67C7"/>
    <w:rsid w:val="00BC00E3"/>
    <w:rsid w:val="00BC2953"/>
    <w:rsid w:val="00BC3242"/>
    <w:rsid w:val="00BC3852"/>
    <w:rsid w:val="00BC3B99"/>
    <w:rsid w:val="00BC5BB4"/>
    <w:rsid w:val="00BC6E69"/>
    <w:rsid w:val="00BC73AD"/>
    <w:rsid w:val="00BC798A"/>
    <w:rsid w:val="00BD65E4"/>
    <w:rsid w:val="00BE3C66"/>
    <w:rsid w:val="00BE7BB1"/>
    <w:rsid w:val="00BF1B33"/>
    <w:rsid w:val="00C03000"/>
    <w:rsid w:val="00C0513D"/>
    <w:rsid w:val="00C05732"/>
    <w:rsid w:val="00C13672"/>
    <w:rsid w:val="00C1582D"/>
    <w:rsid w:val="00C21F63"/>
    <w:rsid w:val="00C2212E"/>
    <w:rsid w:val="00C23913"/>
    <w:rsid w:val="00C2496C"/>
    <w:rsid w:val="00C2541E"/>
    <w:rsid w:val="00C26F23"/>
    <w:rsid w:val="00C2713D"/>
    <w:rsid w:val="00C303EF"/>
    <w:rsid w:val="00C30E28"/>
    <w:rsid w:val="00C31116"/>
    <w:rsid w:val="00C3184F"/>
    <w:rsid w:val="00C3197C"/>
    <w:rsid w:val="00C31C9C"/>
    <w:rsid w:val="00C321C9"/>
    <w:rsid w:val="00C367F5"/>
    <w:rsid w:val="00C377B8"/>
    <w:rsid w:val="00C405A4"/>
    <w:rsid w:val="00C42AB2"/>
    <w:rsid w:val="00C44563"/>
    <w:rsid w:val="00C463BC"/>
    <w:rsid w:val="00C536A0"/>
    <w:rsid w:val="00C538C2"/>
    <w:rsid w:val="00C540AB"/>
    <w:rsid w:val="00C54D3E"/>
    <w:rsid w:val="00C715A9"/>
    <w:rsid w:val="00C71C23"/>
    <w:rsid w:val="00C76A39"/>
    <w:rsid w:val="00C823E5"/>
    <w:rsid w:val="00C8375A"/>
    <w:rsid w:val="00C9009B"/>
    <w:rsid w:val="00C908E6"/>
    <w:rsid w:val="00C90F5F"/>
    <w:rsid w:val="00C921E0"/>
    <w:rsid w:val="00C94737"/>
    <w:rsid w:val="00C96B75"/>
    <w:rsid w:val="00C96CD8"/>
    <w:rsid w:val="00CA03DB"/>
    <w:rsid w:val="00CA0D58"/>
    <w:rsid w:val="00CA0F80"/>
    <w:rsid w:val="00CA1D1B"/>
    <w:rsid w:val="00CA5816"/>
    <w:rsid w:val="00CA651B"/>
    <w:rsid w:val="00CB067F"/>
    <w:rsid w:val="00CB2639"/>
    <w:rsid w:val="00CB2B16"/>
    <w:rsid w:val="00CB4B48"/>
    <w:rsid w:val="00CC3A8F"/>
    <w:rsid w:val="00CC458F"/>
    <w:rsid w:val="00CC5139"/>
    <w:rsid w:val="00CD0C2B"/>
    <w:rsid w:val="00CD0C6C"/>
    <w:rsid w:val="00CD3731"/>
    <w:rsid w:val="00CD6F19"/>
    <w:rsid w:val="00CE116D"/>
    <w:rsid w:val="00CE1B16"/>
    <w:rsid w:val="00CE218D"/>
    <w:rsid w:val="00CE4354"/>
    <w:rsid w:val="00CF22A4"/>
    <w:rsid w:val="00CF3628"/>
    <w:rsid w:val="00CF3E82"/>
    <w:rsid w:val="00CF4613"/>
    <w:rsid w:val="00CF686A"/>
    <w:rsid w:val="00CF6C53"/>
    <w:rsid w:val="00D00322"/>
    <w:rsid w:val="00D015B6"/>
    <w:rsid w:val="00D06821"/>
    <w:rsid w:val="00D113FB"/>
    <w:rsid w:val="00D141E5"/>
    <w:rsid w:val="00D230E7"/>
    <w:rsid w:val="00D2334B"/>
    <w:rsid w:val="00D24DA3"/>
    <w:rsid w:val="00D2541B"/>
    <w:rsid w:val="00D273C2"/>
    <w:rsid w:val="00D2763D"/>
    <w:rsid w:val="00D33AF2"/>
    <w:rsid w:val="00D35A54"/>
    <w:rsid w:val="00D35BBF"/>
    <w:rsid w:val="00D35FA4"/>
    <w:rsid w:val="00D366ED"/>
    <w:rsid w:val="00D36D60"/>
    <w:rsid w:val="00D409FB"/>
    <w:rsid w:val="00D41283"/>
    <w:rsid w:val="00D536BB"/>
    <w:rsid w:val="00D56534"/>
    <w:rsid w:val="00D56E37"/>
    <w:rsid w:val="00D61711"/>
    <w:rsid w:val="00D61B2F"/>
    <w:rsid w:val="00D6508C"/>
    <w:rsid w:val="00D65D53"/>
    <w:rsid w:val="00D676BA"/>
    <w:rsid w:val="00D706D5"/>
    <w:rsid w:val="00D758C3"/>
    <w:rsid w:val="00D77CBE"/>
    <w:rsid w:val="00D82D60"/>
    <w:rsid w:val="00D8359F"/>
    <w:rsid w:val="00D857EF"/>
    <w:rsid w:val="00D91B2D"/>
    <w:rsid w:val="00D92B47"/>
    <w:rsid w:val="00D93D8A"/>
    <w:rsid w:val="00D96044"/>
    <w:rsid w:val="00D96FBE"/>
    <w:rsid w:val="00DA0D1D"/>
    <w:rsid w:val="00DA1E39"/>
    <w:rsid w:val="00DA20AD"/>
    <w:rsid w:val="00DA3EE5"/>
    <w:rsid w:val="00DA4A5C"/>
    <w:rsid w:val="00DA4E64"/>
    <w:rsid w:val="00DA74BE"/>
    <w:rsid w:val="00DB3597"/>
    <w:rsid w:val="00DB4E23"/>
    <w:rsid w:val="00DC4416"/>
    <w:rsid w:val="00DC7604"/>
    <w:rsid w:val="00DD2E8F"/>
    <w:rsid w:val="00DD4613"/>
    <w:rsid w:val="00DD5275"/>
    <w:rsid w:val="00DE10F8"/>
    <w:rsid w:val="00DE4EE4"/>
    <w:rsid w:val="00DE6B7A"/>
    <w:rsid w:val="00DE7871"/>
    <w:rsid w:val="00DF1935"/>
    <w:rsid w:val="00DF2E55"/>
    <w:rsid w:val="00DF5B49"/>
    <w:rsid w:val="00DF5C91"/>
    <w:rsid w:val="00DF5FF1"/>
    <w:rsid w:val="00DF6C56"/>
    <w:rsid w:val="00E0072C"/>
    <w:rsid w:val="00E012DF"/>
    <w:rsid w:val="00E0258E"/>
    <w:rsid w:val="00E02CFB"/>
    <w:rsid w:val="00E068E0"/>
    <w:rsid w:val="00E075BC"/>
    <w:rsid w:val="00E124D9"/>
    <w:rsid w:val="00E132B5"/>
    <w:rsid w:val="00E13C5A"/>
    <w:rsid w:val="00E168D0"/>
    <w:rsid w:val="00E178DE"/>
    <w:rsid w:val="00E216ED"/>
    <w:rsid w:val="00E21F63"/>
    <w:rsid w:val="00E23DEE"/>
    <w:rsid w:val="00E23F79"/>
    <w:rsid w:val="00E24E95"/>
    <w:rsid w:val="00E258E6"/>
    <w:rsid w:val="00E27EB3"/>
    <w:rsid w:val="00E30D70"/>
    <w:rsid w:val="00E3133A"/>
    <w:rsid w:val="00E34C56"/>
    <w:rsid w:val="00E42DD1"/>
    <w:rsid w:val="00E42EFD"/>
    <w:rsid w:val="00E45BD6"/>
    <w:rsid w:val="00E47048"/>
    <w:rsid w:val="00E47CDB"/>
    <w:rsid w:val="00E5129B"/>
    <w:rsid w:val="00E526F0"/>
    <w:rsid w:val="00E52EC5"/>
    <w:rsid w:val="00E54900"/>
    <w:rsid w:val="00E54DBB"/>
    <w:rsid w:val="00E60326"/>
    <w:rsid w:val="00E611ED"/>
    <w:rsid w:val="00E652FD"/>
    <w:rsid w:val="00E67FF6"/>
    <w:rsid w:val="00E72F22"/>
    <w:rsid w:val="00E73BAA"/>
    <w:rsid w:val="00E7455C"/>
    <w:rsid w:val="00E77817"/>
    <w:rsid w:val="00E849F3"/>
    <w:rsid w:val="00E92153"/>
    <w:rsid w:val="00E94FC8"/>
    <w:rsid w:val="00E971F3"/>
    <w:rsid w:val="00EA2759"/>
    <w:rsid w:val="00EA335C"/>
    <w:rsid w:val="00EA5FE2"/>
    <w:rsid w:val="00EA62C8"/>
    <w:rsid w:val="00EA7E8A"/>
    <w:rsid w:val="00EB2C70"/>
    <w:rsid w:val="00EB32E7"/>
    <w:rsid w:val="00EB7222"/>
    <w:rsid w:val="00EB7F24"/>
    <w:rsid w:val="00EC1F5B"/>
    <w:rsid w:val="00EC2A67"/>
    <w:rsid w:val="00EC70C3"/>
    <w:rsid w:val="00EC793C"/>
    <w:rsid w:val="00ED40E4"/>
    <w:rsid w:val="00ED6C82"/>
    <w:rsid w:val="00ED72BB"/>
    <w:rsid w:val="00EF0F58"/>
    <w:rsid w:val="00EF12AF"/>
    <w:rsid w:val="00EF1CD0"/>
    <w:rsid w:val="00EF36C0"/>
    <w:rsid w:val="00EF48C6"/>
    <w:rsid w:val="00EF5219"/>
    <w:rsid w:val="00EF682F"/>
    <w:rsid w:val="00EF6FB9"/>
    <w:rsid w:val="00F046AD"/>
    <w:rsid w:val="00F0478A"/>
    <w:rsid w:val="00F064D2"/>
    <w:rsid w:val="00F073AF"/>
    <w:rsid w:val="00F104CE"/>
    <w:rsid w:val="00F1384B"/>
    <w:rsid w:val="00F141F6"/>
    <w:rsid w:val="00F15927"/>
    <w:rsid w:val="00F20043"/>
    <w:rsid w:val="00F237D3"/>
    <w:rsid w:val="00F23FF2"/>
    <w:rsid w:val="00F26F3B"/>
    <w:rsid w:val="00F2796A"/>
    <w:rsid w:val="00F32ACA"/>
    <w:rsid w:val="00F37556"/>
    <w:rsid w:val="00F37961"/>
    <w:rsid w:val="00F40336"/>
    <w:rsid w:val="00F41B5C"/>
    <w:rsid w:val="00F43555"/>
    <w:rsid w:val="00F46205"/>
    <w:rsid w:val="00F52FD2"/>
    <w:rsid w:val="00F53B67"/>
    <w:rsid w:val="00F61B89"/>
    <w:rsid w:val="00F6321B"/>
    <w:rsid w:val="00F666AE"/>
    <w:rsid w:val="00F70BE5"/>
    <w:rsid w:val="00F72CA4"/>
    <w:rsid w:val="00F74C66"/>
    <w:rsid w:val="00F7783C"/>
    <w:rsid w:val="00F819A6"/>
    <w:rsid w:val="00F8256A"/>
    <w:rsid w:val="00F8616F"/>
    <w:rsid w:val="00F86289"/>
    <w:rsid w:val="00F92A21"/>
    <w:rsid w:val="00F93539"/>
    <w:rsid w:val="00F93E09"/>
    <w:rsid w:val="00FA00A0"/>
    <w:rsid w:val="00FA0CB1"/>
    <w:rsid w:val="00FA44A8"/>
    <w:rsid w:val="00FA5D92"/>
    <w:rsid w:val="00FA6F34"/>
    <w:rsid w:val="00FB15A0"/>
    <w:rsid w:val="00FB270B"/>
    <w:rsid w:val="00FB2F58"/>
    <w:rsid w:val="00FB5F3D"/>
    <w:rsid w:val="00FC1285"/>
    <w:rsid w:val="00FC170C"/>
    <w:rsid w:val="00FC416E"/>
    <w:rsid w:val="00FC5685"/>
    <w:rsid w:val="00FC5B9F"/>
    <w:rsid w:val="00FC7FDE"/>
    <w:rsid w:val="00FD0FB2"/>
    <w:rsid w:val="00FD27A8"/>
    <w:rsid w:val="00FD2BC8"/>
    <w:rsid w:val="00FD46CA"/>
    <w:rsid w:val="00FE32D3"/>
    <w:rsid w:val="00FE5AAD"/>
    <w:rsid w:val="00FE64D3"/>
    <w:rsid w:val="00FE6BDD"/>
    <w:rsid w:val="00FF0D76"/>
    <w:rsid w:val="00FF0E09"/>
    <w:rsid w:val="00FF2871"/>
    <w:rsid w:val="00FF7E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97E0929-B36D-4F67-BA2C-10AF0AE44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E28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2866"/>
    <w:rPr>
      <w:rFonts w:ascii="Tahoma" w:hAnsi="Tahoma" w:cs="Tahoma"/>
      <w:sz w:val="16"/>
      <w:szCs w:val="16"/>
    </w:rPr>
  </w:style>
  <w:style w:type="paragraph" w:styleId="Header">
    <w:name w:val="header"/>
    <w:basedOn w:val="Normal"/>
    <w:link w:val="HeaderChar"/>
    <w:uiPriority w:val="99"/>
    <w:unhideWhenUsed/>
    <w:rsid w:val="004E28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866"/>
  </w:style>
  <w:style w:type="paragraph" w:styleId="Footer">
    <w:name w:val="footer"/>
    <w:basedOn w:val="Normal"/>
    <w:link w:val="FooterChar"/>
    <w:uiPriority w:val="99"/>
    <w:unhideWhenUsed/>
    <w:rsid w:val="004E28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866"/>
  </w:style>
  <w:style w:type="table" w:styleId="TableGrid">
    <w:name w:val="Table Grid"/>
    <w:basedOn w:val="TableNormal"/>
    <w:uiPriority w:val="59"/>
    <w:rsid w:val="004E28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4">
    <w:name w:val="Pa4"/>
    <w:basedOn w:val="Normal"/>
    <w:next w:val="Normal"/>
    <w:uiPriority w:val="99"/>
    <w:rsid w:val="004E2866"/>
    <w:pPr>
      <w:autoSpaceDE w:val="0"/>
      <w:autoSpaceDN w:val="0"/>
      <w:adjustRightInd w:val="0"/>
      <w:spacing w:after="0" w:line="201" w:lineRule="atLeast"/>
    </w:pPr>
    <w:rPr>
      <w:rFonts w:ascii="HelveticaNeue Condensed" w:hAnsi="HelveticaNeue Condensed"/>
      <w:sz w:val="24"/>
      <w:szCs w:val="24"/>
    </w:rPr>
  </w:style>
  <w:style w:type="paragraph" w:customStyle="1" w:styleId="Pa7">
    <w:name w:val="Pa7"/>
    <w:basedOn w:val="Normal"/>
    <w:next w:val="Normal"/>
    <w:uiPriority w:val="99"/>
    <w:rsid w:val="004E2866"/>
    <w:pPr>
      <w:autoSpaceDE w:val="0"/>
      <w:autoSpaceDN w:val="0"/>
      <w:adjustRightInd w:val="0"/>
      <w:spacing w:after="0" w:line="201" w:lineRule="atLeast"/>
    </w:pPr>
    <w:rPr>
      <w:rFonts w:ascii="HelveticaNeue MediumCond" w:hAnsi="HelveticaNeue MediumCond"/>
      <w:sz w:val="24"/>
      <w:szCs w:val="24"/>
    </w:rPr>
  </w:style>
  <w:style w:type="paragraph" w:customStyle="1" w:styleId="Default">
    <w:name w:val="Default"/>
    <w:rsid w:val="004E2866"/>
    <w:pPr>
      <w:autoSpaceDE w:val="0"/>
      <w:autoSpaceDN w:val="0"/>
      <w:adjustRightInd w:val="0"/>
      <w:spacing w:after="0" w:line="240" w:lineRule="auto"/>
    </w:pPr>
    <w:rPr>
      <w:rFonts w:ascii="HelveticaNeue LightCond" w:hAnsi="HelveticaNeue LightCond" w:cs="HelveticaNeue LightCond"/>
      <w:color w:val="000000"/>
      <w:sz w:val="24"/>
      <w:szCs w:val="24"/>
    </w:rPr>
  </w:style>
  <w:style w:type="character" w:customStyle="1" w:styleId="A6">
    <w:name w:val="A6"/>
    <w:uiPriority w:val="99"/>
    <w:rsid w:val="004E2866"/>
    <w:rPr>
      <w:rFonts w:cs="HelveticaNeue LightCond"/>
      <w:color w:val="000000"/>
    </w:rPr>
  </w:style>
  <w:style w:type="paragraph" w:styleId="ListParagraph">
    <w:name w:val="List Paragraph"/>
    <w:basedOn w:val="Normal"/>
    <w:uiPriority w:val="34"/>
    <w:qFormat/>
    <w:rsid w:val="004E4754"/>
    <w:pPr>
      <w:ind w:left="720"/>
      <w:contextualSpacing/>
    </w:pPr>
  </w:style>
  <w:style w:type="character" w:styleId="CommentReference">
    <w:name w:val="annotation reference"/>
    <w:basedOn w:val="DefaultParagraphFont"/>
    <w:uiPriority w:val="99"/>
    <w:semiHidden/>
    <w:unhideWhenUsed/>
    <w:rsid w:val="00F46205"/>
    <w:rPr>
      <w:sz w:val="16"/>
      <w:szCs w:val="16"/>
    </w:rPr>
  </w:style>
  <w:style w:type="paragraph" w:styleId="CommentText">
    <w:name w:val="annotation text"/>
    <w:basedOn w:val="Normal"/>
    <w:link w:val="CommentTextChar"/>
    <w:uiPriority w:val="99"/>
    <w:semiHidden/>
    <w:unhideWhenUsed/>
    <w:rsid w:val="00F46205"/>
    <w:pPr>
      <w:spacing w:line="240" w:lineRule="auto"/>
    </w:pPr>
    <w:rPr>
      <w:sz w:val="20"/>
      <w:szCs w:val="20"/>
    </w:rPr>
  </w:style>
  <w:style w:type="character" w:customStyle="1" w:styleId="CommentTextChar">
    <w:name w:val="Comment Text Char"/>
    <w:basedOn w:val="DefaultParagraphFont"/>
    <w:link w:val="CommentText"/>
    <w:uiPriority w:val="99"/>
    <w:semiHidden/>
    <w:rsid w:val="00F46205"/>
    <w:rPr>
      <w:sz w:val="20"/>
      <w:szCs w:val="20"/>
    </w:rPr>
  </w:style>
  <w:style w:type="paragraph" w:styleId="CommentSubject">
    <w:name w:val="annotation subject"/>
    <w:basedOn w:val="CommentText"/>
    <w:next w:val="CommentText"/>
    <w:link w:val="CommentSubjectChar"/>
    <w:uiPriority w:val="99"/>
    <w:semiHidden/>
    <w:unhideWhenUsed/>
    <w:rsid w:val="00F46205"/>
    <w:rPr>
      <w:b/>
      <w:bCs/>
    </w:rPr>
  </w:style>
  <w:style w:type="character" w:customStyle="1" w:styleId="CommentSubjectChar">
    <w:name w:val="Comment Subject Char"/>
    <w:basedOn w:val="CommentTextChar"/>
    <w:link w:val="CommentSubject"/>
    <w:uiPriority w:val="99"/>
    <w:semiHidden/>
    <w:rsid w:val="00F46205"/>
    <w:rPr>
      <w:b/>
      <w:bCs/>
      <w:sz w:val="20"/>
      <w:szCs w:val="20"/>
    </w:rPr>
  </w:style>
  <w:style w:type="character" w:styleId="Hyperlink">
    <w:name w:val="Hyperlink"/>
    <w:basedOn w:val="DefaultParagraphFont"/>
    <w:uiPriority w:val="99"/>
    <w:unhideWhenUsed/>
    <w:rsid w:val="00C71C23"/>
    <w:rPr>
      <w:color w:val="0000FF" w:themeColor="hyperlink"/>
      <w:u w:val="single"/>
    </w:rPr>
  </w:style>
  <w:style w:type="character" w:styleId="FollowedHyperlink">
    <w:name w:val="FollowedHyperlink"/>
    <w:basedOn w:val="DefaultParagraphFont"/>
    <w:uiPriority w:val="99"/>
    <w:semiHidden/>
    <w:unhideWhenUsed/>
    <w:rsid w:val="00600F1D"/>
    <w:rPr>
      <w:color w:val="800080" w:themeColor="followedHyperlink"/>
      <w:u w:val="single"/>
    </w:rPr>
  </w:style>
  <w:style w:type="paragraph" w:styleId="NormalWeb">
    <w:name w:val="Normal (Web)"/>
    <w:basedOn w:val="Normal"/>
    <w:uiPriority w:val="99"/>
    <w:semiHidden/>
    <w:unhideWhenUsed/>
    <w:rsid w:val="009F1FB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8295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75619">
      <w:bodyDiv w:val="1"/>
      <w:marLeft w:val="0"/>
      <w:marRight w:val="0"/>
      <w:marTop w:val="0"/>
      <w:marBottom w:val="0"/>
      <w:divBdr>
        <w:top w:val="none" w:sz="0" w:space="0" w:color="auto"/>
        <w:left w:val="none" w:sz="0" w:space="0" w:color="auto"/>
        <w:bottom w:val="none" w:sz="0" w:space="0" w:color="auto"/>
        <w:right w:val="none" w:sz="0" w:space="0" w:color="auto"/>
      </w:divBdr>
    </w:div>
    <w:div w:id="151138789">
      <w:bodyDiv w:val="1"/>
      <w:marLeft w:val="0"/>
      <w:marRight w:val="0"/>
      <w:marTop w:val="0"/>
      <w:marBottom w:val="0"/>
      <w:divBdr>
        <w:top w:val="none" w:sz="0" w:space="0" w:color="auto"/>
        <w:left w:val="none" w:sz="0" w:space="0" w:color="auto"/>
        <w:bottom w:val="none" w:sz="0" w:space="0" w:color="auto"/>
        <w:right w:val="none" w:sz="0" w:space="0" w:color="auto"/>
      </w:divBdr>
    </w:div>
    <w:div w:id="268198251">
      <w:bodyDiv w:val="1"/>
      <w:marLeft w:val="0"/>
      <w:marRight w:val="0"/>
      <w:marTop w:val="0"/>
      <w:marBottom w:val="0"/>
      <w:divBdr>
        <w:top w:val="none" w:sz="0" w:space="0" w:color="auto"/>
        <w:left w:val="none" w:sz="0" w:space="0" w:color="auto"/>
        <w:bottom w:val="none" w:sz="0" w:space="0" w:color="auto"/>
        <w:right w:val="none" w:sz="0" w:space="0" w:color="auto"/>
      </w:divBdr>
    </w:div>
    <w:div w:id="371925255">
      <w:bodyDiv w:val="1"/>
      <w:marLeft w:val="0"/>
      <w:marRight w:val="0"/>
      <w:marTop w:val="0"/>
      <w:marBottom w:val="0"/>
      <w:divBdr>
        <w:top w:val="none" w:sz="0" w:space="0" w:color="auto"/>
        <w:left w:val="none" w:sz="0" w:space="0" w:color="auto"/>
        <w:bottom w:val="none" w:sz="0" w:space="0" w:color="auto"/>
        <w:right w:val="none" w:sz="0" w:space="0" w:color="auto"/>
      </w:divBdr>
      <w:divsChild>
        <w:div w:id="752244065">
          <w:marLeft w:val="0"/>
          <w:marRight w:val="0"/>
          <w:marTop w:val="450"/>
          <w:marBottom w:val="450"/>
          <w:divBdr>
            <w:top w:val="none" w:sz="0" w:space="0" w:color="auto"/>
            <w:left w:val="none" w:sz="0" w:space="0" w:color="auto"/>
            <w:bottom w:val="none" w:sz="0" w:space="0" w:color="auto"/>
            <w:right w:val="none" w:sz="0" w:space="0" w:color="auto"/>
          </w:divBdr>
        </w:div>
        <w:div w:id="152452248">
          <w:marLeft w:val="0"/>
          <w:marRight w:val="0"/>
          <w:marTop w:val="450"/>
          <w:marBottom w:val="450"/>
          <w:divBdr>
            <w:top w:val="none" w:sz="0" w:space="0" w:color="auto"/>
            <w:left w:val="none" w:sz="0" w:space="0" w:color="auto"/>
            <w:bottom w:val="none" w:sz="0" w:space="0" w:color="auto"/>
            <w:right w:val="none" w:sz="0" w:space="0" w:color="auto"/>
          </w:divBdr>
        </w:div>
      </w:divsChild>
    </w:div>
    <w:div w:id="374698037">
      <w:bodyDiv w:val="1"/>
      <w:marLeft w:val="0"/>
      <w:marRight w:val="0"/>
      <w:marTop w:val="0"/>
      <w:marBottom w:val="0"/>
      <w:divBdr>
        <w:top w:val="none" w:sz="0" w:space="0" w:color="auto"/>
        <w:left w:val="none" w:sz="0" w:space="0" w:color="auto"/>
        <w:bottom w:val="none" w:sz="0" w:space="0" w:color="auto"/>
        <w:right w:val="none" w:sz="0" w:space="0" w:color="auto"/>
      </w:divBdr>
    </w:div>
    <w:div w:id="429396912">
      <w:bodyDiv w:val="1"/>
      <w:marLeft w:val="0"/>
      <w:marRight w:val="0"/>
      <w:marTop w:val="0"/>
      <w:marBottom w:val="0"/>
      <w:divBdr>
        <w:top w:val="none" w:sz="0" w:space="0" w:color="auto"/>
        <w:left w:val="none" w:sz="0" w:space="0" w:color="auto"/>
        <w:bottom w:val="none" w:sz="0" w:space="0" w:color="auto"/>
        <w:right w:val="none" w:sz="0" w:space="0" w:color="auto"/>
      </w:divBdr>
    </w:div>
    <w:div w:id="619800079">
      <w:bodyDiv w:val="1"/>
      <w:marLeft w:val="0"/>
      <w:marRight w:val="0"/>
      <w:marTop w:val="0"/>
      <w:marBottom w:val="0"/>
      <w:divBdr>
        <w:top w:val="none" w:sz="0" w:space="0" w:color="auto"/>
        <w:left w:val="none" w:sz="0" w:space="0" w:color="auto"/>
        <w:bottom w:val="none" w:sz="0" w:space="0" w:color="auto"/>
        <w:right w:val="none" w:sz="0" w:space="0" w:color="auto"/>
      </w:divBdr>
    </w:div>
    <w:div w:id="762141051">
      <w:bodyDiv w:val="1"/>
      <w:marLeft w:val="0"/>
      <w:marRight w:val="0"/>
      <w:marTop w:val="0"/>
      <w:marBottom w:val="0"/>
      <w:divBdr>
        <w:top w:val="none" w:sz="0" w:space="0" w:color="auto"/>
        <w:left w:val="none" w:sz="0" w:space="0" w:color="auto"/>
        <w:bottom w:val="none" w:sz="0" w:space="0" w:color="auto"/>
        <w:right w:val="none" w:sz="0" w:space="0" w:color="auto"/>
      </w:divBdr>
    </w:div>
    <w:div w:id="772364365">
      <w:bodyDiv w:val="1"/>
      <w:marLeft w:val="0"/>
      <w:marRight w:val="0"/>
      <w:marTop w:val="0"/>
      <w:marBottom w:val="0"/>
      <w:divBdr>
        <w:top w:val="none" w:sz="0" w:space="0" w:color="auto"/>
        <w:left w:val="none" w:sz="0" w:space="0" w:color="auto"/>
        <w:bottom w:val="none" w:sz="0" w:space="0" w:color="auto"/>
        <w:right w:val="none" w:sz="0" w:space="0" w:color="auto"/>
      </w:divBdr>
    </w:div>
    <w:div w:id="817385190">
      <w:bodyDiv w:val="1"/>
      <w:marLeft w:val="0"/>
      <w:marRight w:val="0"/>
      <w:marTop w:val="0"/>
      <w:marBottom w:val="0"/>
      <w:divBdr>
        <w:top w:val="none" w:sz="0" w:space="0" w:color="auto"/>
        <w:left w:val="none" w:sz="0" w:space="0" w:color="auto"/>
        <w:bottom w:val="none" w:sz="0" w:space="0" w:color="auto"/>
        <w:right w:val="none" w:sz="0" w:space="0" w:color="auto"/>
      </w:divBdr>
    </w:div>
    <w:div w:id="866256150">
      <w:bodyDiv w:val="1"/>
      <w:marLeft w:val="0"/>
      <w:marRight w:val="0"/>
      <w:marTop w:val="0"/>
      <w:marBottom w:val="0"/>
      <w:divBdr>
        <w:top w:val="none" w:sz="0" w:space="0" w:color="auto"/>
        <w:left w:val="none" w:sz="0" w:space="0" w:color="auto"/>
        <w:bottom w:val="none" w:sz="0" w:space="0" w:color="auto"/>
        <w:right w:val="none" w:sz="0" w:space="0" w:color="auto"/>
      </w:divBdr>
    </w:div>
    <w:div w:id="911694067">
      <w:bodyDiv w:val="1"/>
      <w:marLeft w:val="0"/>
      <w:marRight w:val="0"/>
      <w:marTop w:val="0"/>
      <w:marBottom w:val="0"/>
      <w:divBdr>
        <w:top w:val="none" w:sz="0" w:space="0" w:color="auto"/>
        <w:left w:val="none" w:sz="0" w:space="0" w:color="auto"/>
        <w:bottom w:val="none" w:sz="0" w:space="0" w:color="auto"/>
        <w:right w:val="none" w:sz="0" w:space="0" w:color="auto"/>
      </w:divBdr>
    </w:div>
    <w:div w:id="1127579486">
      <w:bodyDiv w:val="1"/>
      <w:marLeft w:val="0"/>
      <w:marRight w:val="0"/>
      <w:marTop w:val="0"/>
      <w:marBottom w:val="0"/>
      <w:divBdr>
        <w:top w:val="none" w:sz="0" w:space="0" w:color="auto"/>
        <w:left w:val="none" w:sz="0" w:space="0" w:color="auto"/>
        <w:bottom w:val="none" w:sz="0" w:space="0" w:color="auto"/>
        <w:right w:val="none" w:sz="0" w:space="0" w:color="auto"/>
      </w:divBdr>
    </w:div>
    <w:div w:id="1205869646">
      <w:bodyDiv w:val="1"/>
      <w:marLeft w:val="0"/>
      <w:marRight w:val="0"/>
      <w:marTop w:val="0"/>
      <w:marBottom w:val="0"/>
      <w:divBdr>
        <w:top w:val="none" w:sz="0" w:space="0" w:color="auto"/>
        <w:left w:val="none" w:sz="0" w:space="0" w:color="auto"/>
        <w:bottom w:val="none" w:sz="0" w:space="0" w:color="auto"/>
        <w:right w:val="none" w:sz="0" w:space="0" w:color="auto"/>
      </w:divBdr>
    </w:div>
    <w:div w:id="1220240270">
      <w:bodyDiv w:val="1"/>
      <w:marLeft w:val="0"/>
      <w:marRight w:val="0"/>
      <w:marTop w:val="0"/>
      <w:marBottom w:val="0"/>
      <w:divBdr>
        <w:top w:val="none" w:sz="0" w:space="0" w:color="auto"/>
        <w:left w:val="none" w:sz="0" w:space="0" w:color="auto"/>
        <w:bottom w:val="none" w:sz="0" w:space="0" w:color="auto"/>
        <w:right w:val="none" w:sz="0" w:space="0" w:color="auto"/>
      </w:divBdr>
    </w:div>
    <w:div w:id="1315917886">
      <w:bodyDiv w:val="1"/>
      <w:marLeft w:val="0"/>
      <w:marRight w:val="0"/>
      <w:marTop w:val="0"/>
      <w:marBottom w:val="0"/>
      <w:divBdr>
        <w:top w:val="none" w:sz="0" w:space="0" w:color="auto"/>
        <w:left w:val="none" w:sz="0" w:space="0" w:color="auto"/>
        <w:bottom w:val="none" w:sz="0" w:space="0" w:color="auto"/>
        <w:right w:val="none" w:sz="0" w:space="0" w:color="auto"/>
      </w:divBdr>
    </w:div>
    <w:div w:id="1323583112">
      <w:bodyDiv w:val="1"/>
      <w:marLeft w:val="0"/>
      <w:marRight w:val="0"/>
      <w:marTop w:val="0"/>
      <w:marBottom w:val="0"/>
      <w:divBdr>
        <w:top w:val="none" w:sz="0" w:space="0" w:color="auto"/>
        <w:left w:val="none" w:sz="0" w:space="0" w:color="auto"/>
        <w:bottom w:val="none" w:sz="0" w:space="0" w:color="auto"/>
        <w:right w:val="none" w:sz="0" w:space="0" w:color="auto"/>
      </w:divBdr>
    </w:div>
    <w:div w:id="1383673290">
      <w:bodyDiv w:val="1"/>
      <w:marLeft w:val="0"/>
      <w:marRight w:val="0"/>
      <w:marTop w:val="0"/>
      <w:marBottom w:val="0"/>
      <w:divBdr>
        <w:top w:val="none" w:sz="0" w:space="0" w:color="auto"/>
        <w:left w:val="none" w:sz="0" w:space="0" w:color="auto"/>
        <w:bottom w:val="none" w:sz="0" w:space="0" w:color="auto"/>
        <w:right w:val="none" w:sz="0" w:space="0" w:color="auto"/>
      </w:divBdr>
    </w:div>
    <w:div w:id="1585840338">
      <w:bodyDiv w:val="1"/>
      <w:marLeft w:val="0"/>
      <w:marRight w:val="0"/>
      <w:marTop w:val="0"/>
      <w:marBottom w:val="0"/>
      <w:divBdr>
        <w:top w:val="none" w:sz="0" w:space="0" w:color="auto"/>
        <w:left w:val="none" w:sz="0" w:space="0" w:color="auto"/>
        <w:bottom w:val="none" w:sz="0" w:space="0" w:color="auto"/>
        <w:right w:val="none" w:sz="0" w:space="0" w:color="auto"/>
      </w:divBdr>
    </w:div>
    <w:div w:id="1616716793">
      <w:bodyDiv w:val="1"/>
      <w:marLeft w:val="0"/>
      <w:marRight w:val="0"/>
      <w:marTop w:val="0"/>
      <w:marBottom w:val="0"/>
      <w:divBdr>
        <w:top w:val="none" w:sz="0" w:space="0" w:color="auto"/>
        <w:left w:val="none" w:sz="0" w:space="0" w:color="auto"/>
        <w:bottom w:val="none" w:sz="0" w:space="0" w:color="auto"/>
        <w:right w:val="none" w:sz="0" w:space="0" w:color="auto"/>
      </w:divBdr>
    </w:div>
    <w:div w:id="1816952643">
      <w:bodyDiv w:val="1"/>
      <w:marLeft w:val="0"/>
      <w:marRight w:val="0"/>
      <w:marTop w:val="0"/>
      <w:marBottom w:val="0"/>
      <w:divBdr>
        <w:top w:val="none" w:sz="0" w:space="0" w:color="auto"/>
        <w:left w:val="none" w:sz="0" w:space="0" w:color="auto"/>
        <w:bottom w:val="none" w:sz="0" w:space="0" w:color="auto"/>
        <w:right w:val="none" w:sz="0" w:space="0" w:color="auto"/>
      </w:divBdr>
    </w:div>
    <w:div w:id="1831169062">
      <w:bodyDiv w:val="1"/>
      <w:marLeft w:val="0"/>
      <w:marRight w:val="0"/>
      <w:marTop w:val="0"/>
      <w:marBottom w:val="0"/>
      <w:divBdr>
        <w:top w:val="none" w:sz="0" w:space="0" w:color="auto"/>
        <w:left w:val="none" w:sz="0" w:space="0" w:color="auto"/>
        <w:bottom w:val="none" w:sz="0" w:space="0" w:color="auto"/>
        <w:right w:val="none" w:sz="0" w:space="0" w:color="auto"/>
      </w:divBdr>
    </w:div>
    <w:div w:id="1845827318">
      <w:bodyDiv w:val="1"/>
      <w:marLeft w:val="0"/>
      <w:marRight w:val="0"/>
      <w:marTop w:val="0"/>
      <w:marBottom w:val="0"/>
      <w:divBdr>
        <w:top w:val="none" w:sz="0" w:space="0" w:color="auto"/>
        <w:left w:val="none" w:sz="0" w:space="0" w:color="auto"/>
        <w:bottom w:val="none" w:sz="0" w:space="0" w:color="auto"/>
        <w:right w:val="none" w:sz="0" w:space="0" w:color="auto"/>
      </w:divBdr>
    </w:div>
    <w:div w:id="1994332999">
      <w:bodyDiv w:val="1"/>
      <w:marLeft w:val="0"/>
      <w:marRight w:val="0"/>
      <w:marTop w:val="0"/>
      <w:marBottom w:val="0"/>
      <w:divBdr>
        <w:top w:val="none" w:sz="0" w:space="0" w:color="auto"/>
        <w:left w:val="none" w:sz="0" w:space="0" w:color="auto"/>
        <w:bottom w:val="none" w:sz="0" w:space="0" w:color="auto"/>
        <w:right w:val="none" w:sz="0" w:space="0" w:color="auto"/>
      </w:divBdr>
    </w:div>
    <w:div w:id="2019772760">
      <w:bodyDiv w:val="1"/>
      <w:marLeft w:val="0"/>
      <w:marRight w:val="0"/>
      <w:marTop w:val="0"/>
      <w:marBottom w:val="0"/>
      <w:divBdr>
        <w:top w:val="none" w:sz="0" w:space="0" w:color="auto"/>
        <w:left w:val="none" w:sz="0" w:space="0" w:color="auto"/>
        <w:bottom w:val="none" w:sz="0" w:space="0" w:color="auto"/>
        <w:right w:val="none" w:sz="0" w:space="0" w:color="auto"/>
      </w:divBdr>
    </w:div>
    <w:div w:id="2112701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safe-working-in-education-childcare-and-childrens-social-care/the-use-of-personal-protective-equipment-ppe-in-education-childcare-and-childrens-social-care-settings-including-for-aerosol-generating-procedure" TargetMode="External"/><Relationship Id="rId21" Type="http://schemas.openxmlformats.org/officeDocument/2006/relationships/hyperlink" Target="https://www.hse.gov.uk/coronavirus/equipment-and-machinery/air-conditioning-and-ventilation/index.htm" TargetMode="External"/><Relationship Id="rId42" Type="http://schemas.openxmlformats.org/officeDocument/2006/relationships/hyperlink" Target="https://blackburn.melearning.university/user/login" TargetMode="External"/><Relationship Id="rId47" Type="http://schemas.openxmlformats.org/officeDocument/2006/relationships/hyperlink" Target="https://www.gov.uk/coronavirus" TargetMode="External"/><Relationship Id="rId63" Type="http://schemas.openxmlformats.org/officeDocument/2006/relationships/hyperlink" Target="https://www.gov.uk/government/publications/face-coverings-when-to-wear-one-and-how-to-make-your-own/face-coverings-when-to-wear-one-and-how-to-make-your-own" TargetMode="External"/><Relationship Id="rId6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england.nhs.uk/south/wp-content/uploads/sites/6/2017/09/catch-bin-kill.pdf" TargetMode="External"/><Relationship Id="rId29" Type="http://schemas.openxmlformats.org/officeDocument/2006/relationships/hyperlink" Target="https://www.gov.uk/government/publications/coronavirus-covid-19-local-restrictions-in-education-and-childcare-settings/contingency-framework-education-and-childcare-settings" TargetMode="External"/><Relationship Id="rId11" Type="http://schemas.openxmlformats.org/officeDocument/2006/relationships/hyperlink" Target="https://www.gov.uk/government/publications/actions-for-schools-during-the-coronavirus-outbreak" TargetMode="External"/><Relationship Id="rId24" Type="http://schemas.openxmlformats.org/officeDocument/2006/relationships/hyperlink" Target="https://www.nhs.uk/conditions/coronavirus-covid-19/symptoms/" TargetMode="External"/><Relationship Id="rId32" Type="http://schemas.openxmlformats.org/officeDocument/2006/relationships/hyperlink" Target="mailto:edresponseteam@blackburn.gov.uk" TargetMode="External"/><Relationship Id="rId37" Type="http://schemas.openxmlformats.org/officeDocument/2006/relationships/hyperlink" Target="https://www.gov.uk/get-coronavirus-test" TargetMode="External"/><Relationship Id="rId40" Type="http://schemas.openxmlformats.org/officeDocument/2006/relationships/hyperlink" Target="https://www.gov.uk/guidance/travel-to-england-from-another-country-during-coronavirus-covid-19" TargetMode="External"/><Relationship Id="rId45" Type="http://schemas.openxmlformats.org/officeDocument/2006/relationships/hyperlink" Target="https://www.gov.uk/government/publications/guidance-on-shielding-and-protecting-extremely-vulnerable-persons-from-covid-19/guidance-on-shielding-and-protecting-extremely-vulnerable-persons-from-covid-19" TargetMode="External"/><Relationship Id="rId53" Type="http://schemas.openxmlformats.org/officeDocument/2006/relationships/hyperlink" Target="https://www.gov.uk/foreign-travel-advice" TargetMode="External"/><Relationship Id="rId58" Type="http://schemas.openxmlformats.org/officeDocument/2006/relationships/hyperlink" Target="https://www.gov.uk/government/publications/covid-19-response-autumn-and-winter-plan-2021/covid-19-response-autumn-and-winter-plan-2021" TargetMode="External"/><Relationship Id="rId66" Type="http://schemas.openxmlformats.org/officeDocument/2006/relationships/hyperlink" Target="mailto:julie.hemingway@blackburn.gov.uk"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gov.uk/government/publications/face-coverings-when-to-wear-one-and-how-to-make-your-own/face-coverings-when-to-wear-one-and-how-to-make-your-own" TargetMode="External"/><Relationship Id="rId19" Type="http://schemas.openxmlformats.org/officeDocument/2006/relationships/hyperlink" Target="https://blackburn.melearning.university/user/login" TargetMode="External"/><Relationship Id="rId14" Type="http://schemas.openxmlformats.org/officeDocument/2006/relationships/hyperlink" Target="https://www.gov.uk/guidance/coronavirus-covid-19-information-for-the-public" TargetMode="External"/><Relationship Id="rId22" Type="http://schemas.openxmlformats.org/officeDocument/2006/relationships/hyperlink" Target="https://www.cibse.org/coronavirus-covid-19" TargetMode="External"/><Relationship Id="rId27" Type="http://schemas.openxmlformats.org/officeDocument/2006/relationships/hyperlink" Target="https://assets.publishing.service.gov.uk/government/uploads/system/uploads/attachment_data/file/877658/Quick_guide_to_donning_doffing_standard_PPE_health_and_social_care_poster__.pdf" TargetMode="External"/><Relationship Id="rId30" Type="http://schemas.openxmlformats.org/officeDocument/2006/relationships/hyperlink" Target="mailto:edresponseteam@blackburn.gov.uk" TargetMode="External"/><Relationship Id="rId35" Type="http://schemas.openxmlformats.org/officeDocument/2006/relationships/hyperlink" Target="https://www.gov.uk/order-coronavirus-rapid-lateral-flow-tests" TargetMode="External"/><Relationship Id="rId43" Type="http://schemas.openxmlformats.org/officeDocument/2006/relationships/hyperlink" Target="https://www.gov.uk/government/publications/safe-working-in-education-childcare-and-childrens-social-care/safe-working-in-education-childcare-and-childrens-social-care-settings-including-the-use-of-personal-protective-equipment-ppe" TargetMode="External"/><Relationship Id="rId48" Type="http://schemas.openxmlformats.org/officeDocument/2006/relationships/hyperlink" Target="https://www.gov.uk/government/publications/supporting-pupils-at-school-with-medical-conditions--3" TargetMode="External"/><Relationship Id="rId56" Type="http://schemas.openxmlformats.org/officeDocument/2006/relationships/hyperlink" Target="https://www.gov.uk/government/publications/face-coverings-when-to-wear-one-and-how-to-make-your-own" TargetMode="External"/><Relationship Id="rId64" Type="http://schemas.openxmlformats.org/officeDocument/2006/relationships/hyperlink" Target="https://www.gov.uk/government/publications/face-coverings-in-education/face-coverings-in-education" TargetMode="External"/><Relationship Id="rId69" Type="http://schemas.openxmlformats.org/officeDocument/2006/relationships/header" Target="header2.xml"/><Relationship Id="rId8" Type="http://schemas.openxmlformats.org/officeDocument/2006/relationships/image" Target="media/image1.png"/><Relationship Id="rId51" Type="http://schemas.openxmlformats.org/officeDocument/2006/relationships/hyperlink" Target="https://assets.publishing.service.gov.uk/government/uploads/system/uploads/attachment_data/file/892085/disparities_review.pdf" TargetMode="External"/><Relationship Id="rId72" Type="http://schemas.openxmlformats.org/officeDocument/2006/relationships/header" Target="header3.xml"/><Relationship Id="rId3" Type="http://schemas.openxmlformats.org/officeDocument/2006/relationships/styles" Target="styles.xml"/><Relationship Id="rId12" Type="http://schemas.openxmlformats.org/officeDocument/2006/relationships/hyperlink" Target="https://www.gov.uk/government/publications/coronavirus-covid-19-local-restrictions-in-education-and-childcare-settings/contingency-framework-education-and-childcare-settings" TargetMode="External"/><Relationship Id="rId17" Type="http://schemas.openxmlformats.org/officeDocument/2006/relationships/hyperlink" Target="https://www.gov.uk/government/publications/covid-19-decontamination-in-non-healthcare-settings/covid-19-decontamination-in-non-healthcare-settings" TargetMode="External"/><Relationship Id="rId25" Type="http://schemas.openxmlformats.org/officeDocument/2006/relationships/hyperlink" Target="https://assets.publishing.service.gov.uk/government/uploads/system/uploads/attachment_data/file/877658/Quick_guide_to_donning_doffing_standard_PPE_health_and_social_care_poster__.pdf" TargetMode="External"/><Relationship Id="rId33" Type="http://schemas.openxmlformats.org/officeDocument/2006/relationships/hyperlink" Target="https://www.gov.uk/test-and-trace-support-payment" TargetMode="External"/><Relationship Id="rId38" Type="http://schemas.openxmlformats.org/officeDocument/2006/relationships/hyperlink" Target="https://www.gov.uk/government/publications/coronavirus-covid-19-test-kits-for-schools-and-fe-providers/coronavirus-covid-19-home-test-kits-for-schools-and-fe-providers" TargetMode="External"/><Relationship Id="rId46" Type="http://schemas.openxmlformats.org/officeDocument/2006/relationships/hyperlink" Target="https://www.gov.uk/government/publications/guidance-on-shielding-and-protecting-extremely-vulnerable-persons-from-covid-19/guidance-on-shielding-and-protecting-extremely-vulnerable-persons-from-covid-19" TargetMode="External"/><Relationship Id="rId59" Type="http://schemas.openxmlformats.org/officeDocument/2006/relationships/hyperlink" Target="mailto:health.safety@blackburn.gov.uk" TargetMode="External"/><Relationship Id="rId67" Type="http://schemas.openxmlformats.org/officeDocument/2006/relationships/hyperlink" Target="mailto:edresponseteam@blackburn.gov.uk" TargetMode="External"/><Relationship Id="rId20" Type="http://schemas.openxmlformats.org/officeDocument/2006/relationships/hyperlink" Target="https://www.hse.gov.uk/coronavirus/equipment-and-machinery/air-conditioning-and-ventilation/identifying-poorly-ventilated-areas.htm" TargetMode="External"/><Relationship Id="rId41" Type="http://schemas.openxmlformats.org/officeDocument/2006/relationships/hyperlink" Target="https://assets.publishing.service.gov.uk/government/uploads/system/uploads/attachment_data/file/877658/Quick_guide_to_donning_doffing_standard_PPE_health_and_social_care_poster__.pdf" TargetMode="External"/><Relationship Id="rId54" Type="http://schemas.openxmlformats.org/officeDocument/2006/relationships/hyperlink" Target="https://www.gov.uk/foreign-travel-advice" TargetMode="External"/><Relationship Id="rId62" Type="http://schemas.openxmlformats.org/officeDocument/2006/relationships/hyperlink" Target="https://assets.publishing.service.gov.uk/government/uploads/system/uploads/attachment_data/file/1039583/2021206_Schools_guidance_Omicron_review_-_FINAL.pdf" TargetMode="External"/><Relationship Id="rId70" Type="http://schemas.openxmlformats.org/officeDocument/2006/relationships/footer" Target="footer1.xm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assets.publishing.service.gov.uk/government/uploads/system/uploads/attachment_data/file/886216/Best_practice_hand_rub.pdf" TargetMode="External"/><Relationship Id="rId23" Type="http://schemas.openxmlformats.org/officeDocument/2006/relationships/hyperlink" Target="https://www.nhs.uk/conditions/coronavirus-covid-19/self-isolation-and-treatment/when-to-self-isolate-and-what-to-do/" TargetMode="External"/><Relationship Id="rId28" Type="http://schemas.openxmlformats.org/officeDocument/2006/relationships/hyperlink" Target="https://www.gov.uk/government/publications/covid-19-stay-at-home-guidance/stay-at-home-guidance-for-households-with-possible-coronavirus-covid-19-infection" TargetMode="External"/><Relationship Id="rId36" Type="http://schemas.openxmlformats.org/officeDocument/2006/relationships/hyperlink" Target="https://www.gov.uk/government/publications/covid-19-stay-at-home-guidance/stay-at-home-guidance-for-households-with-possible-coronavirus-covid-19-infection" TargetMode="External"/><Relationship Id="rId49" Type="http://schemas.openxmlformats.org/officeDocument/2006/relationships/hyperlink" Target="https://www.gov.uk/government/publications/guidance-on-shielding-and-protecting-extremely-vulnerable-persons-from-covid-19/guidance-on-shielding-and-protecting-extremely-vulnerable-persons-from-covid-19" TargetMode="External"/><Relationship Id="rId57" Type="http://schemas.openxmlformats.org/officeDocument/2006/relationships/hyperlink" Target="https://www.gov.uk/government/publications/protective-measures-for-holiday-or-after-school-clubs-and-other-out-of-school-settings-for-children-during-the-coronavirus-covid-19-outbreak/covid-19-actions-for-out-of-school-settings" TargetMode="External"/><Relationship Id="rId10" Type="http://schemas.openxmlformats.org/officeDocument/2006/relationships/hyperlink" Target="https://www.gov.uk/government/collections/coronavirus-covid-19-guidance-for-schools-and-other-educational-settings" TargetMode="External"/><Relationship Id="rId31" Type="http://schemas.openxmlformats.org/officeDocument/2006/relationships/hyperlink" Target="https://www.gov.uk/government/publications/coronavirus-covid-19-local-restrictions-in-education-and-childcare-settings/contingency-framework-education-and-childcare-settings" TargetMode="External"/><Relationship Id="rId44" Type="http://schemas.openxmlformats.org/officeDocument/2006/relationships/hyperlink" Target="https://www.gov.uk/government/publications/safe-working-in-education-childcare-and-childrens-social-care/the-use-of-personal-protective-equipment-ppe-in-education-childcare-and-childrens-social-care-settings-including-for-aerosol-generating-procedure" TargetMode="External"/><Relationship Id="rId52" Type="http://schemas.openxmlformats.org/officeDocument/2006/relationships/hyperlink" Target="mailto:health.safety@blackburn.gov.uk" TargetMode="External"/><Relationship Id="rId60" Type="http://schemas.openxmlformats.org/officeDocument/2006/relationships/hyperlink" Target="https://www.gov.uk/government/publications/coronavirus-covid-19-local-restrictions-in-education-and-childcare-settings/contingency-framework-education-and-childcare-settings" TargetMode="External"/><Relationship Id="rId65" Type="http://schemas.openxmlformats.org/officeDocument/2006/relationships/hyperlink" Target="https://www.gov.uk/government/publications/safe-working-in-education-childcare-and-childrens-social-care" TargetMode="External"/><Relationship Id="rId73"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10.png"/><Relationship Id="rId13" Type="http://schemas.openxmlformats.org/officeDocument/2006/relationships/hyperlink" Target="https://campaignresources.phe.gov.uk/schools" TargetMode="External"/><Relationship Id="rId18" Type="http://schemas.openxmlformats.org/officeDocument/2006/relationships/hyperlink" Target="https://assets.publishing.service.gov.uk/government/uploads/system/uploads/attachment_data/file/877658/Quick_guide_to_donning_doffing_standard_PPE_health_and_social_care_poster__.pdf" TargetMode="External"/><Relationship Id="rId39" Type="http://schemas.openxmlformats.org/officeDocument/2006/relationships/hyperlink" Target="https://www.gov.uk/government/publications/face-coverings-when-to-wear-one-and-how-to-make-your-own/face-coverings-when-to-wear-one-and-how-to-make-your-own" TargetMode="External"/><Relationship Id="rId34" Type="http://schemas.openxmlformats.org/officeDocument/2006/relationships/hyperlink" Target="mailto:lancashirecontacttracing@phe.gov.uk" TargetMode="External"/><Relationship Id="rId50" Type="http://schemas.openxmlformats.org/officeDocument/2006/relationships/hyperlink" Target="mailto:health.safety@blackburn.gov.uk" TargetMode="External"/><Relationship Id="rId55" Type="http://schemas.openxmlformats.org/officeDocument/2006/relationships/hyperlink" Target="https://www.gov.uk/government/publications/face-coverings-when-to-wear-one-and-how-to-make-your-own/face-coverings-when-to-wear-one-and-how-to-make-your-own" TargetMode="External"/><Relationship Id="rId7" Type="http://schemas.openxmlformats.org/officeDocument/2006/relationships/endnotes" Target="endnotes.xml"/><Relationship Id="rId7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A0AE5B-8174-4966-8E90-B2B8FC70A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7248</Words>
  <Characters>41317</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
    </vt:vector>
  </TitlesOfParts>
  <Company>Blackburn with Darwen Borough Council</Company>
  <LinksUpToDate>false</LinksUpToDate>
  <CharactersWithSpaces>48469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Soendergaard Mette</dc:creator>
  <cp:keywords/>
  <dc:description/>
  <cp:lastModifiedBy>St Albans RC School Office</cp:lastModifiedBy>
  <cp:revision>2</cp:revision>
  <cp:lastPrinted>2015-02-05T10:20:00Z</cp:lastPrinted>
  <dcterms:created xsi:type="dcterms:W3CDTF">2022-01-05T15:40:00Z</dcterms:created>
  <dcterms:modified xsi:type="dcterms:W3CDTF">2022-01-05T15:40:00Z</dcterms:modified>
</cp:coreProperties>
</file>