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94F" w:rsidRDefault="00203511" w:rsidP="00D1331A">
      <w:pPr>
        <w:jc w:val="center"/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-571500</wp:posOffset>
                </wp:positionV>
                <wp:extent cx="6029325" cy="1733550"/>
                <wp:effectExtent l="0" t="0" r="952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17335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6B9" w:rsidRDefault="000946B9" w:rsidP="008B794F">
                            <w:pPr>
                              <w:jc w:val="center"/>
                            </w:pPr>
                          </w:p>
                          <w:p w:rsidR="000946B9" w:rsidRDefault="000946B9" w:rsidP="008B794F">
                            <w:pPr>
                              <w:jc w:val="center"/>
                            </w:pPr>
                          </w:p>
                          <w:p w:rsidR="000946B9" w:rsidRDefault="000946B9" w:rsidP="008B794F">
                            <w:pPr>
                              <w:jc w:val="center"/>
                            </w:pPr>
                          </w:p>
                          <w:p w:rsidR="000946B9" w:rsidRPr="00EC5B4C" w:rsidRDefault="000946B9" w:rsidP="008B794F">
                            <w:pPr>
                              <w:jc w:val="center"/>
                              <w:rPr>
                                <w:b/>
                                <w:color w:val="FFFFFF"/>
                                <w:sz w:val="56"/>
                                <w:szCs w:val="56"/>
                              </w:rPr>
                            </w:pPr>
                            <w:r w:rsidRPr="00EC5B4C">
                              <w:rPr>
                                <w:b/>
                                <w:color w:val="FFFFFF"/>
                                <w:sz w:val="56"/>
                                <w:szCs w:val="56"/>
                              </w:rPr>
                              <w:t>St. Alban’s R.C.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4.75pt;margin-top:-45pt;width:474.75pt;height:136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" fillcolor="black">
                <v:textbox>
                  <w:txbxContent>
                    <w:p w:rsidR="000946B9" w:rsidRDefault="000946B9" w:rsidP="008B794F">
                      <w:pPr>
                        <w:jc w:val="center"/>
                      </w:pPr>
                    </w:p>
                    <w:p w:rsidR="000946B9" w:rsidRDefault="000946B9" w:rsidP="008B794F">
                      <w:pPr>
                        <w:jc w:val="center"/>
                      </w:pPr>
                    </w:p>
                    <w:p w:rsidR="000946B9" w:rsidRDefault="000946B9" w:rsidP="008B794F">
                      <w:pPr>
                        <w:jc w:val="center"/>
                      </w:pPr>
                    </w:p>
                    <w:p w:rsidR="000946B9" w:rsidRPr="00EC5B4C" w:rsidRDefault="000946B9" w:rsidP="008B794F">
                      <w:pPr>
                        <w:jc w:val="center"/>
                        <w:rPr>
                          <w:b/>
                          <w:color w:val="FFFFFF"/>
                          <w:sz w:val="56"/>
                          <w:szCs w:val="56"/>
                        </w:rPr>
                      </w:pPr>
                      <w:r w:rsidRPr="00EC5B4C">
                        <w:rPr>
                          <w:b/>
                          <w:color w:val="FFFFFF"/>
                          <w:sz w:val="56"/>
                          <w:szCs w:val="56"/>
                        </w:rPr>
                        <w:t>St. Alban’s R.C. Primary School</w:t>
                      </w:r>
                    </w:p>
                  </w:txbxContent>
                </v:textbox>
              </v:shape>
            </w:pict>
          </mc:Fallback>
        </mc:AlternateContent>
      </w: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Pr="008B794F" w:rsidRDefault="000946B9" w:rsidP="00D1331A">
      <w:pPr>
        <w:jc w:val="center"/>
        <w:rPr>
          <w:b/>
          <w:sz w:val="22"/>
          <w:u w:val="single"/>
        </w:rPr>
      </w:pPr>
    </w:p>
    <w:p w:rsidR="00DD0D32" w:rsidRDefault="00DD0D32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  <w:r>
        <w:object w:dxaOrig="2754" w:dyaOrig="3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.75pt;height:135pt" o:ole="">
            <v:imagedata r:id="rId7" o:title=""/>
          </v:shape>
          <o:OLEObject Type="Embed" ProgID="Imaging.Document" ShapeID="_x0000_i1025" DrawAspect="Content" ObjectID="_1739793984" r:id="rId8"/>
        </w:object>
      </w:r>
    </w:p>
    <w:p w:rsidR="000946B9" w:rsidRPr="008B794F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0946B9" w:rsidRDefault="000946B9" w:rsidP="00D1331A">
      <w:pPr>
        <w:jc w:val="center"/>
        <w:rPr>
          <w:b/>
          <w:sz w:val="48"/>
          <w:szCs w:val="48"/>
        </w:rPr>
      </w:pPr>
      <w:r w:rsidRPr="000946B9">
        <w:rPr>
          <w:b/>
          <w:sz w:val="48"/>
          <w:szCs w:val="48"/>
        </w:rPr>
        <w:t>Data Protection Breach Procedure</w:t>
      </w:r>
    </w:p>
    <w:p w:rsidR="002F5D6D" w:rsidRDefault="002F5D6D" w:rsidP="002F5D6D">
      <w:pPr>
        <w:rPr>
          <w:b/>
          <w:sz w:val="48"/>
          <w:szCs w:val="48"/>
        </w:rPr>
      </w:pPr>
    </w:p>
    <w:p w:rsidR="00AD2061" w:rsidRPr="001271B6" w:rsidRDefault="00203511" w:rsidP="00AD2061">
      <w:pPr>
        <w:ind w:right="-720"/>
        <w:rPr>
          <w:rFonts w:ascii="Palatino Linotype" w:hAnsi="Palatino Linotype"/>
        </w:rPr>
      </w:pP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231140</wp:posOffset>
                </wp:positionV>
                <wp:extent cx="6216650" cy="1390650"/>
                <wp:effectExtent l="0" t="0" r="0" b="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5D6D" w:rsidRDefault="002F5D6D" w:rsidP="002F5D6D">
                            <w:pPr>
                              <w:rPr>
                                <w:rFonts w:ascii="Palatino Linotype" w:hAnsi="Palatino Linotype"/>
                                <w:b/>
                              </w:rPr>
                            </w:pPr>
                          </w:p>
                          <w:p w:rsidR="002F5D6D" w:rsidRPr="001638B6" w:rsidRDefault="002F5D6D" w:rsidP="002F5D6D">
                            <w:pPr>
                              <w:rPr>
                                <w:rFonts w:ascii="Palatino Linotype" w:hAnsi="Palatino Linotype"/>
                                <w:b/>
                              </w:rPr>
                            </w:pPr>
                            <w:r w:rsidRPr="001638B6">
                              <w:rPr>
                                <w:rFonts w:ascii="Palatino Linotype" w:hAnsi="Palatino Linotype"/>
                                <w:b/>
                              </w:rPr>
                              <w:t>Signed and Dated:</w:t>
                            </w:r>
                            <w:r w:rsidRPr="001638B6">
                              <w:rPr>
                                <w:rFonts w:ascii="Palatino Linotype" w:hAnsi="Palatino Linotype"/>
                                <w:b/>
                              </w:rPr>
                              <w:tab/>
                            </w:r>
                            <w:r w:rsidRPr="001638B6">
                              <w:rPr>
                                <w:rFonts w:ascii="Palatino Linotype" w:hAnsi="Palatino Linotype"/>
                                <w:b/>
                              </w:rPr>
                              <w:tab/>
                            </w:r>
                            <w:r>
                              <w:rPr>
                                <w:rFonts w:ascii="Palatino Linotype" w:hAnsi="Palatino Linotype"/>
                                <w:b/>
                              </w:rPr>
                              <w:tab/>
                            </w:r>
                            <w:r>
                              <w:rPr>
                                <w:rFonts w:ascii="Palatino Linotype" w:hAnsi="Palatino Linotype"/>
                                <w:b/>
                              </w:rPr>
                              <w:tab/>
                            </w:r>
                            <w:r w:rsidRPr="001638B6">
                              <w:rPr>
                                <w:rFonts w:ascii="Palatino Linotype" w:hAnsi="Palatino Linotype"/>
                                <w:b/>
                              </w:rPr>
                              <w:t>Mrs C. Speakman/Headteacher</w:t>
                            </w:r>
                          </w:p>
                          <w:p w:rsidR="002F5D6D" w:rsidRPr="001638B6" w:rsidRDefault="002F5D6D" w:rsidP="002F5D6D">
                            <w:pPr>
                              <w:rPr>
                                <w:rFonts w:ascii="Palatino Linotype" w:hAnsi="Palatino Linotype"/>
                                <w:b/>
                              </w:rPr>
                            </w:pPr>
                          </w:p>
                          <w:p w:rsidR="002F5D6D" w:rsidRPr="001638B6" w:rsidRDefault="002F5D6D" w:rsidP="002F5D6D">
                            <w:pPr>
                              <w:rPr>
                                <w:rFonts w:ascii="Palatino Linotype" w:hAnsi="Palatino Linotype"/>
                                <w:b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</w:rPr>
                              <w:t>Signed and Dated: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</w:rPr>
                              <w:tab/>
                            </w:r>
                            <w:r>
                              <w:rPr>
                                <w:rFonts w:ascii="Palatino Linotype" w:hAnsi="Palatino Linotype"/>
                                <w:b/>
                              </w:rPr>
                              <w:tab/>
                            </w:r>
                            <w:r>
                              <w:rPr>
                                <w:rFonts w:ascii="Palatino Linotype" w:hAnsi="Palatino Linotype"/>
                                <w:b/>
                              </w:rPr>
                              <w:tab/>
                            </w:r>
                            <w:r>
                              <w:rPr>
                                <w:rFonts w:ascii="Palatino Linotype" w:hAnsi="Palatino Linotype"/>
                                <w:b/>
                              </w:rPr>
                              <w:tab/>
                            </w:r>
                            <w:r w:rsidR="007C7385" w:rsidRPr="00E25DDC">
                              <w:rPr>
                                <w:rFonts w:ascii="Palatino Linotype" w:hAnsi="Palatino Linotype"/>
                                <w:b/>
                              </w:rPr>
                              <w:t>Mr. Edward Baker</w:t>
                            </w:r>
                            <w:r w:rsidRPr="00E25DDC">
                              <w:rPr>
                                <w:rFonts w:ascii="Palatino Linotype" w:hAnsi="Palatino Linotype"/>
                                <w:b/>
                              </w:rPr>
                              <w:t>/</w:t>
                            </w:r>
                            <w:r w:rsidRPr="001638B6">
                              <w:rPr>
                                <w:rFonts w:ascii="Palatino Linotype" w:hAnsi="Palatino Linotype"/>
                                <w:b/>
                              </w:rPr>
                              <w:t xml:space="preserve">Chair of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</w:rPr>
                              <w:t>Go</w:t>
                            </w:r>
                            <w:r w:rsidRPr="001638B6">
                              <w:rPr>
                                <w:rFonts w:ascii="Palatino Linotype" w:hAnsi="Palatino Linotype"/>
                                <w:b/>
                              </w:rPr>
                              <w:t>vernors</w:t>
                            </w:r>
                          </w:p>
                          <w:p w:rsidR="002F5D6D" w:rsidRDefault="002F5D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-31.5pt;margin-top:18.2pt;width:489.5pt;height:10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WkCgwIAABc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" stroked="f">
                <v:textbox>
                  <w:txbxContent>
                    <w:p w:rsidR="002F5D6D" w:rsidRDefault="002F5D6D" w:rsidP="002F5D6D">
                      <w:pPr>
                        <w:rPr>
                          <w:rFonts w:ascii="Palatino Linotype" w:hAnsi="Palatino Linotype"/>
                          <w:b/>
                        </w:rPr>
                      </w:pPr>
                    </w:p>
                    <w:p w:rsidR="002F5D6D" w:rsidRPr="001638B6" w:rsidRDefault="002F5D6D" w:rsidP="002F5D6D">
                      <w:pPr>
                        <w:rPr>
                          <w:rFonts w:ascii="Palatino Linotype" w:hAnsi="Palatino Linotype"/>
                          <w:b/>
                        </w:rPr>
                      </w:pPr>
                      <w:r w:rsidRPr="001638B6">
                        <w:rPr>
                          <w:rFonts w:ascii="Palatino Linotype" w:hAnsi="Palatino Linotype"/>
                          <w:b/>
                        </w:rPr>
                        <w:t>Signed and Dated:</w:t>
                      </w:r>
                      <w:r w:rsidRPr="001638B6">
                        <w:rPr>
                          <w:rFonts w:ascii="Palatino Linotype" w:hAnsi="Palatino Linotype"/>
                          <w:b/>
                        </w:rPr>
                        <w:tab/>
                      </w:r>
                      <w:r w:rsidRPr="001638B6">
                        <w:rPr>
                          <w:rFonts w:ascii="Palatino Linotype" w:hAnsi="Palatino Linotype"/>
                          <w:b/>
                        </w:rPr>
                        <w:tab/>
                      </w:r>
                      <w:r>
                        <w:rPr>
                          <w:rFonts w:ascii="Palatino Linotype" w:hAnsi="Palatino Linotype"/>
                          <w:b/>
                        </w:rPr>
                        <w:tab/>
                      </w:r>
                      <w:r>
                        <w:rPr>
                          <w:rFonts w:ascii="Palatino Linotype" w:hAnsi="Palatino Linotype"/>
                          <w:b/>
                        </w:rPr>
                        <w:tab/>
                      </w:r>
                      <w:r w:rsidRPr="001638B6">
                        <w:rPr>
                          <w:rFonts w:ascii="Palatino Linotype" w:hAnsi="Palatino Linotype"/>
                          <w:b/>
                        </w:rPr>
                        <w:t>Mrs C. Speakman/Headteacher</w:t>
                      </w:r>
                    </w:p>
                    <w:p w:rsidR="002F5D6D" w:rsidRPr="001638B6" w:rsidRDefault="002F5D6D" w:rsidP="002F5D6D">
                      <w:pPr>
                        <w:rPr>
                          <w:rFonts w:ascii="Palatino Linotype" w:hAnsi="Palatino Linotype"/>
                          <w:b/>
                        </w:rPr>
                      </w:pPr>
                    </w:p>
                    <w:p w:rsidR="002F5D6D" w:rsidRPr="001638B6" w:rsidRDefault="002F5D6D" w:rsidP="002F5D6D">
                      <w:pPr>
                        <w:rPr>
                          <w:rFonts w:ascii="Palatino Linotype" w:hAnsi="Palatino Linotype"/>
                          <w:b/>
                        </w:rPr>
                      </w:pPr>
                      <w:r>
                        <w:rPr>
                          <w:rFonts w:ascii="Palatino Linotype" w:hAnsi="Palatino Linotype"/>
                          <w:b/>
                        </w:rPr>
                        <w:t>Signed and Dated:</w:t>
                      </w:r>
                      <w:r>
                        <w:rPr>
                          <w:rFonts w:ascii="Palatino Linotype" w:hAnsi="Palatino Linotype"/>
                          <w:b/>
                        </w:rPr>
                        <w:tab/>
                      </w:r>
                      <w:r>
                        <w:rPr>
                          <w:rFonts w:ascii="Palatino Linotype" w:hAnsi="Palatino Linotype"/>
                          <w:b/>
                        </w:rPr>
                        <w:tab/>
                      </w:r>
                      <w:r>
                        <w:rPr>
                          <w:rFonts w:ascii="Palatino Linotype" w:hAnsi="Palatino Linotype"/>
                          <w:b/>
                        </w:rPr>
                        <w:tab/>
                      </w:r>
                      <w:r>
                        <w:rPr>
                          <w:rFonts w:ascii="Palatino Linotype" w:hAnsi="Palatino Linotype"/>
                          <w:b/>
                        </w:rPr>
                        <w:tab/>
                      </w:r>
                      <w:r w:rsidR="007C7385" w:rsidRPr="00E25DDC">
                        <w:rPr>
                          <w:rFonts w:ascii="Palatino Linotype" w:hAnsi="Palatino Linotype"/>
                          <w:b/>
                        </w:rPr>
                        <w:t>Mr. Edward Baker</w:t>
                      </w:r>
                      <w:r w:rsidRPr="00E25DDC">
                        <w:rPr>
                          <w:rFonts w:ascii="Palatino Linotype" w:hAnsi="Palatino Linotype"/>
                          <w:b/>
                        </w:rPr>
                        <w:t>/</w:t>
                      </w:r>
                      <w:r w:rsidRPr="001638B6">
                        <w:rPr>
                          <w:rFonts w:ascii="Palatino Linotype" w:hAnsi="Palatino Linotype"/>
                          <w:b/>
                        </w:rPr>
                        <w:t xml:space="preserve">Chair of </w:t>
                      </w:r>
                      <w:r>
                        <w:rPr>
                          <w:rFonts w:ascii="Palatino Linotype" w:hAnsi="Palatino Linotype"/>
                          <w:b/>
                        </w:rPr>
                        <w:t>Go</w:t>
                      </w:r>
                      <w:r w:rsidRPr="001638B6">
                        <w:rPr>
                          <w:rFonts w:ascii="Palatino Linotype" w:hAnsi="Palatino Linotype"/>
                          <w:b/>
                        </w:rPr>
                        <w:t>vernors</w:t>
                      </w:r>
                    </w:p>
                    <w:p w:rsidR="002F5D6D" w:rsidRDefault="002F5D6D"/>
                  </w:txbxContent>
                </v:textbox>
              </v:shape>
            </w:pict>
          </mc:Fallback>
        </mc:AlternateContent>
      </w:r>
    </w:p>
    <w:p w:rsidR="000946B9" w:rsidRDefault="000946B9" w:rsidP="00D1331A">
      <w:pPr>
        <w:jc w:val="center"/>
        <w:rPr>
          <w:b/>
          <w:sz w:val="22"/>
          <w:u w:val="single"/>
        </w:rPr>
      </w:pPr>
    </w:p>
    <w:p w:rsidR="00D1331A" w:rsidRDefault="00203511" w:rsidP="000946B9">
      <w:pPr>
        <w:jc w:val="center"/>
        <w:rPr>
          <w:i/>
        </w:rPr>
      </w:pPr>
      <w:r>
        <w:rPr>
          <w:b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1484630</wp:posOffset>
                </wp:positionV>
                <wp:extent cx="5867400" cy="196215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6B9" w:rsidRDefault="000946B9"/>
                          <w:p w:rsidR="000946B9" w:rsidRPr="00E25DDC" w:rsidRDefault="007C738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Date of issue: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E25DDC">
                              <w:rPr>
                                <w:b/>
                                <w:sz w:val="36"/>
                                <w:szCs w:val="36"/>
                              </w:rPr>
                              <w:t>Spring   20</w:t>
                            </w:r>
                            <w:r w:rsidR="00C14BF8"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  <w:r w:rsidR="00ED6B56">
                              <w:rPr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  <w:p w:rsidR="000946B9" w:rsidRPr="00E25DDC" w:rsidRDefault="000946B9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0946B9" w:rsidRDefault="007C738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25DDC">
                              <w:rPr>
                                <w:b/>
                                <w:sz w:val="36"/>
                                <w:szCs w:val="36"/>
                              </w:rPr>
                              <w:t xml:space="preserve">Review Date:     Autumn </w:t>
                            </w:r>
                            <w:r w:rsidRPr="00E25DDC">
                              <w:rPr>
                                <w:b/>
                                <w:sz w:val="36"/>
                                <w:szCs w:val="36"/>
                              </w:rPr>
                              <w:t>202</w:t>
                            </w:r>
                            <w:r w:rsidR="00ED6B56">
                              <w:rPr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  <w:p w:rsidR="00AD2061" w:rsidRPr="000946B9" w:rsidRDefault="00AD206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-14.25pt;margin-top:116.9pt;width:462pt;height:154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">
                <v:textbox>
                  <w:txbxContent>
                    <w:p w:rsidR="000946B9" w:rsidRDefault="000946B9"/>
                    <w:p w:rsidR="000946B9" w:rsidRPr="00E25DDC" w:rsidRDefault="007C7385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Date of issue: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ab/>
                      </w:r>
                      <w:r w:rsidRPr="00E25DDC">
                        <w:rPr>
                          <w:b/>
                          <w:sz w:val="36"/>
                          <w:szCs w:val="36"/>
                        </w:rPr>
                        <w:t>Spring   20</w:t>
                      </w:r>
                      <w:r w:rsidR="00C14BF8">
                        <w:rPr>
                          <w:b/>
                          <w:sz w:val="36"/>
                          <w:szCs w:val="36"/>
                        </w:rPr>
                        <w:t>2</w:t>
                      </w:r>
                      <w:r w:rsidR="00ED6B56">
                        <w:rPr>
                          <w:b/>
                          <w:sz w:val="36"/>
                          <w:szCs w:val="36"/>
                        </w:rPr>
                        <w:t>3</w:t>
                      </w:r>
                    </w:p>
                    <w:p w:rsidR="000946B9" w:rsidRPr="00E25DDC" w:rsidRDefault="000946B9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0946B9" w:rsidRDefault="007C7385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25DDC">
                        <w:rPr>
                          <w:b/>
                          <w:sz w:val="36"/>
                          <w:szCs w:val="36"/>
                        </w:rPr>
                        <w:t xml:space="preserve">Review Date:     Autumn </w:t>
                      </w:r>
                      <w:r w:rsidRPr="00E25DDC">
                        <w:rPr>
                          <w:b/>
                          <w:sz w:val="36"/>
                          <w:szCs w:val="36"/>
                        </w:rPr>
                        <w:t>202</w:t>
                      </w:r>
                      <w:r w:rsidR="00ED6B56">
                        <w:rPr>
                          <w:b/>
                          <w:sz w:val="36"/>
                          <w:szCs w:val="36"/>
                        </w:rPr>
                        <w:t>5</w:t>
                      </w:r>
                      <w:bookmarkStart w:id="1" w:name="_GoBack"/>
                      <w:bookmarkEnd w:id="1"/>
                    </w:p>
                    <w:p w:rsidR="00AD2061" w:rsidRPr="000946B9" w:rsidRDefault="00AD2061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0D32" w:rsidRPr="008B794F">
        <w:rPr>
          <w:b/>
          <w:sz w:val="22"/>
          <w:u w:val="single"/>
        </w:rPr>
        <w:br w:type="page"/>
      </w:r>
    </w:p>
    <w:p w:rsidR="004421A2" w:rsidRPr="004421A2" w:rsidRDefault="004421A2" w:rsidP="004421A2">
      <w:pPr>
        <w:jc w:val="center"/>
        <w:rPr>
          <w:rFonts w:ascii="Comic Sans MS" w:hAnsi="Comic Sans MS"/>
          <w:sz w:val="28"/>
          <w:szCs w:val="28"/>
        </w:rPr>
      </w:pPr>
      <w:r w:rsidRPr="004421A2">
        <w:rPr>
          <w:rFonts w:ascii="Comic Sans MS" w:hAnsi="Comic Sans MS"/>
          <w:sz w:val="28"/>
          <w:szCs w:val="28"/>
        </w:rPr>
        <w:lastRenderedPageBreak/>
        <w:t>ST.ALBAN’S ROMAN CATHOLIC SCHOOL MISSION STATEMENT</w:t>
      </w:r>
    </w:p>
    <w:p w:rsidR="004421A2" w:rsidRPr="004421A2" w:rsidRDefault="004421A2" w:rsidP="004421A2">
      <w:pPr>
        <w:jc w:val="center"/>
        <w:rPr>
          <w:rFonts w:ascii="Comic Sans MS" w:hAnsi="Comic Sans MS"/>
          <w:sz w:val="28"/>
          <w:szCs w:val="28"/>
        </w:rPr>
      </w:pPr>
    </w:p>
    <w:p w:rsidR="004421A2" w:rsidRPr="004421A2" w:rsidRDefault="004421A2" w:rsidP="004421A2">
      <w:pPr>
        <w:jc w:val="center"/>
        <w:rPr>
          <w:rFonts w:ascii="Comic Sans MS" w:hAnsi="Comic Sans MS"/>
          <w:sz w:val="28"/>
          <w:szCs w:val="28"/>
        </w:rPr>
      </w:pPr>
      <w:r w:rsidRPr="004421A2">
        <w:rPr>
          <w:rFonts w:ascii="Comic Sans MS" w:hAnsi="Comic Sans MS"/>
        </w:rPr>
        <w:t>In the light of Jesus we love together, hope together and learn together</w:t>
      </w:r>
      <w:r w:rsidRPr="004421A2">
        <w:rPr>
          <w:rFonts w:ascii="Comic Sans MS" w:hAnsi="Comic Sans MS"/>
          <w:sz w:val="28"/>
          <w:szCs w:val="28"/>
        </w:rPr>
        <w:t>.</w:t>
      </w:r>
    </w:p>
    <w:p w:rsidR="004421A2" w:rsidRPr="004421A2" w:rsidRDefault="004421A2" w:rsidP="004421A2">
      <w:pPr>
        <w:rPr>
          <w:rFonts w:ascii="Comic Sans MS" w:hAnsi="Comic Sans MS"/>
          <w:sz w:val="18"/>
          <w:szCs w:val="18"/>
        </w:rPr>
      </w:pPr>
      <w:r w:rsidRPr="004421A2">
        <w:rPr>
          <w:rFonts w:ascii="Comic Sans MS" w:hAnsi="Comic Sans MS"/>
          <w:sz w:val="18"/>
          <w:szCs w:val="18"/>
        </w:rPr>
        <w:t xml:space="preserve">   </w:t>
      </w: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  <w:r w:rsidRPr="004421A2">
        <w:rPr>
          <w:rFonts w:ascii="Comic Sans MS" w:hAnsi="Comic Sans MS"/>
          <w:sz w:val="28"/>
          <w:szCs w:val="28"/>
        </w:rPr>
        <w:t xml:space="preserve">                            </w:t>
      </w:r>
    </w:p>
    <w:p w:rsidR="004421A2" w:rsidRPr="004421A2" w:rsidRDefault="004421A2" w:rsidP="004421A2">
      <w:pPr>
        <w:rPr>
          <w:rFonts w:ascii="Times New Roman" w:hAnsi="Times New Roman"/>
          <w:sz w:val="28"/>
          <w:szCs w:val="28"/>
        </w:rPr>
      </w:pPr>
      <w:r w:rsidRPr="004421A2">
        <w:rPr>
          <w:rFonts w:ascii="Comic Sans MS" w:hAnsi="Comic Sans MS"/>
          <w:sz w:val="28"/>
          <w:szCs w:val="28"/>
        </w:rPr>
        <w:t xml:space="preserve">                                       </w:t>
      </w:r>
      <w:r w:rsidR="0020351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71550" cy="1085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  <w:r w:rsidRPr="004421A2">
        <w:rPr>
          <w:rFonts w:ascii="Comic Sans MS" w:hAnsi="Comic Sans MS"/>
          <w:sz w:val="28"/>
          <w:szCs w:val="28"/>
        </w:rPr>
        <w:t>We are a learning community where EVERY person is supported to aspire, achieve and succeed following the teachings of Christ.</w:t>
      </w: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  <w:r w:rsidRPr="004421A2">
        <w:rPr>
          <w:rFonts w:ascii="Comic Sans MS" w:hAnsi="Comic Sans MS"/>
          <w:sz w:val="28"/>
          <w:szCs w:val="28"/>
        </w:rPr>
        <w:t xml:space="preserve">Recognising that we are all made in the image and likeness of God we </w:t>
      </w:r>
      <w:r w:rsidRPr="004421A2">
        <w:rPr>
          <w:rFonts w:ascii="Comic Sans MS" w:hAnsi="Comic Sans MS"/>
          <w:b/>
          <w:sz w:val="28"/>
          <w:szCs w:val="28"/>
        </w:rPr>
        <w:t>WELCOME</w:t>
      </w:r>
      <w:r w:rsidRPr="004421A2">
        <w:rPr>
          <w:rFonts w:ascii="Comic Sans MS" w:hAnsi="Comic Sans MS"/>
          <w:sz w:val="28"/>
          <w:szCs w:val="28"/>
        </w:rPr>
        <w:t xml:space="preserve"> all to our community.</w:t>
      </w: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  <w:r w:rsidRPr="004421A2">
        <w:rPr>
          <w:rFonts w:ascii="Comic Sans MS" w:hAnsi="Comic Sans MS"/>
          <w:sz w:val="28"/>
          <w:szCs w:val="28"/>
        </w:rPr>
        <w:t xml:space="preserve">In an inclusive, safe and secure environment where hard work, achievements and talents are recognised and celebrated we ensure the </w:t>
      </w:r>
      <w:r w:rsidRPr="004421A2">
        <w:rPr>
          <w:rFonts w:ascii="Comic Sans MS" w:hAnsi="Comic Sans MS"/>
          <w:b/>
          <w:sz w:val="28"/>
          <w:szCs w:val="28"/>
        </w:rPr>
        <w:t xml:space="preserve">WELFARE </w:t>
      </w:r>
      <w:r w:rsidRPr="004421A2">
        <w:rPr>
          <w:rFonts w:ascii="Comic Sans MS" w:hAnsi="Comic Sans MS"/>
          <w:sz w:val="28"/>
          <w:szCs w:val="28"/>
        </w:rPr>
        <w:t>of all.</w:t>
      </w: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  <w:r w:rsidRPr="004421A2">
        <w:rPr>
          <w:rFonts w:ascii="Comic Sans MS" w:hAnsi="Comic Sans MS"/>
          <w:sz w:val="28"/>
          <w:szCs w:val="28"/>
        </w:rPr>
        <w:t xml:space="preserve">We place the </w:t>
      </w:r>
      <w:r w:rsidRPr="004421A2">
        <w:rPr>
          <w:rFonts w:ascii="Comic Sans MS" w:hAnsi="Comic Sans MS"/>
          <w:b/>
          <w:sz w:val="28"/>
          <w:szCs w:val="28"/>
        </w:rPr>
        <w:t>WORD</w:t>
      </w:r>
      <w:r w:rsidRPr="004421A2">
        <w:rPr>
          <w:rFonts w:ascii="Comic Sans MS" w:hAnsi="Comic Sans MS"/>
          <w:sz w:val="28"/>
          <w:szCs w:val="28"/>
        </w:rPr>
        <w:t xml:space="preserve"> God at the centre of all we do, listening to, telling and being part of the story of Jesus Christ.</w:t>
      </w: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  <w:r w:rsidRPr="004421A2">
        <w:rPr>
          <w:rFonts w:ascii="Comic Sans MS" w:hAnsi="Comic Sans MS"/>
          <w:sz w:val="28"/>
          <w:szCs w:val="28"/>
        </w:rPr>
        <w:t xml:space="preserve">In </w:t>
      </w:r>
      <w:r w:rsidRPr="004421A2">
        <w:rPr>
          <w:rFonts w:ascii="Comic Sans MS" w:hAnsi="Comic Sans MS"/>
          <w:b/>
          <w:sz w:val="28"/>
          <w:szCs w:val="28"/>
        </w:rPr>
        <w:t>WORSHIP</w:t>
      </w:r>
      <w:r w:rsidRPr="004421A2">
        <w:rPr>
          <w:rFonts w:ascii="Comic Sans MS" w:hAnsi="Comic Sans MS"/>
          <w:sz w:val="28"/>
          <w:szCs w:val="28"/>
        </w:rPr>
        <w:t xml:space="preserve"> we foster and deepen our relationship with God through our actions, thoughts and words, rooted in the sacramental life of the church.</w:t>
      </w: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</w:p>
    <w:p w:rsidR="004421A2" w:rsidRPr="004421A2" w:rsidRDefault="004421A2" w:rsidP="004421A2">
      <w:pPr>
        <w:rPr>
          <w:rFonts w:ascii="Comic Sans MS" w:hAnsi="Comic Sans MS"/>
          <w:sz w:val="28"/>
          <w:szCs w:val="28"/>
        </w:rPr>
      </w:pPr>
      <w:r w:rsidRPr="004421A2">
        <w:rPr>
          <w:rFonts w:ascii="Comic Sans MS" w:hAnsi="Comic Sans MS"/>
          <w:sz w:val="28"/>
          <w:szCs w:val="28"/>
        </w:rPr>
        <w:t xml:space="preserve">Showing </w:t>
      </w:r>
      <w:r w:rsidRPr="004421A2">
        <w:rPr>
          <w:rFonts w:ascii="Comic Sans MS" w:hAnsi="Comic Sans MS"/>
          <w:b/>
          <w:sz w:val="28"/>
          <w:szCs w:val="28"/>
        </w:rPr>
        <w:t xml:space="preserve">WITNESS </w:t>
      </w:r>
      <w:r w:rsidRPr="004421A2">
        <w:rPr>
          <w:rFonts w:ascii="Comic Sans MS" w:hAnsi="Comic Sans MS"/>
          <w:sz w:val="28"/>
          <w:szCs w:val="28"/>
        </w:rPr>
        <w:t>to a loving God who is at the heart of all we do, we develop active citizens who live out the Gospel values now and in the future.</w:t>
      </w:r>
    </w:p>
    <w:p w:rsidR="004421A2" w:rsidRPr="004421A2" w:rsidRDefault="004421A2" w:rsidP="004421A2">
      <w:pPr>
        <w:jc w:val="center"/>
        <w:rPr>
          <w:rFonts w:ascii="Times New Roman" w:hAnsi="Times New Roman"/>
          <w:b/>
          <w:u w:val="single"/>
        </w:rPr>
      </w:pPr>
    </w:p>
    <w:p w:rsidR="00D1331A" w:rsidRDefault="00D1331A" w:rsidP="00D1331A">
      <w:pPr>
        <w:rPr>
          <w:i/>
        </w:rPr>
      </w:pPr>
    </w:p>
    <w:p w:rsidR="00E25DDC" w:rsidRDefault="00E25DDC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E25DDC" w:rsidRDefault="00E25DDC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E25DDC" w:rsidRDefault="00E25DDC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D1331A">
        <w:rPr>
          <w:rFonts w:cs="Arial"/>
          <w:b/>
          <w:bCs/>
          <w:color w:val="000000"/>
        </w:rPr>
        <w:lastRenderedPageBreak/>
        <w:t>Policy Statement</w:t>
      </w:r>
    </w:p>
    <w:p w:rsidR="00D1331A" w:rsidRPr="00D1331A" w:rsidRDefault="00D1331A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D1331A" w:rsidRDefault="000946B9" w:rsidP="00D1331A">
      <w:pPr>
        <w:autoSpaceDE w:val="0"/>
        <w:autoSpaceDN w:val="0"/>
        <w:adjustRightInd w:val="0"/>
        <w:rPr>
          <w:rFonts w:cs="Arial"/>
          <w:color w:val="000000"/>
        </w:rPr>
      </w:pPr>
      <w:r>
        <w:rPr>
          <w:rFonts w:cs="Arial"/>
          <w:color w:val="000000"/>
        </w:rPr>
        <w:t xml:space="preserve">St. Alban’s R.C. Primary School </w:t>
      </w:r>
      <w:r w:rsidR="00D1331A" w:rsidRPr="00D1331A">
        <w:rPr>
          <w:rFonts w:cs="Arial"/>
          <w:color w:val="000000"/>
        </w:rPr>
        <w:t>holds large amounts of personal and sensitive data.</w:t>
      </w:r>
      <w:r>
        <w:rPr>
          <w:rFonts w:cs="Arial"/>
          <w:color w:val="000000"/>
        </w:rPr>
        <w:t xml:space="preserve">  </w:t>
      </w:r>
      <w:r w:rsidR="00D1331A" w:rsidRPr="00D1331A">
        <w:rPr>
          <w:rFonts w:cs="Arial"/>
          <w:color w:val="000000"/>
        </w:rPr>
        <w:t>Every care is taken to protect personal data and to avoid a data protection breach. In</w:t>
      </w:r>
      <w:r w:rsidR="00D1331A">
        <w:rPr>
          <w:rFonts w:cs="Arial"/>
          <w:color w:val="000000"/>
        </w:rPr>
        <w:t xml:space="preserve"> </w:t>
      </w:r>
      <w:r w:rsidR="00D1331A" w:rsidRPr="00D1331A">
        <w:rPr>
          <w:rFonts w:cs="Arial"/>
          <w:color w:val="000000"/>
        </w:rPr>
        <w:t>the unlikely event of data being lost or shared inappropriately, it is vital that</w:t>
      </w:r>
      <w:r w:rsidR="00D1331A">
        <w:rPr>
          <w:rFonts w:cs="Arial"/>
          <w:color w:val="000000"/>
        </w:rPr>
        <w:t xml:space="preserve"> </w:t>
      </w:r>
      <w:r w:rsidR="00D1331A" w:rsidRPr="00D1331A">
        <w:rPr>
          <w:rFonts w:cs="Arial"/>
          <w:color w:val="000000"/>
        </w:rPr>
        <w:t>appropriate action is taken to minimise any associated risk as soon as possible.</w:t>
      </w:r>
      <w:r w:rsidR="00D1331A">
        <w:rPr>
          <w:rFonts w:cs="Arial"/>
          <w:color w:val="000000"/>
        </w:rPr>
        <w:t xml:space="preserve"> </w:t>
      </w:r>
      <w:r w:rsidR="00D1331A" w:rsidRPr="00D1331A">
        <w:rPr>
          <w:rFonts w:cs="Arial"/>
          <w:color w:val="000000"/>
        </w:rPr>
        <w:t xml:space="preserve">This </w:t>
      </w:r>
      <w:r w:rsidR="00D1331A">
        <w:rPr>
          <w:rFonts w:cs="Arial"/>
          <w:color w:val="000000"/>
        </w:rPr>
        <w:t xml:space="preserve">breach procedure </w:t>
      </w:r>
      <w:r w:rsidR="00D1331A" w:rsidRPr="00D1331A">
        <w:rPr>
          <w:rFonts w:cs="Arial"/>
          <w:color w:val="000000"/>
        </w:rPr>
        <w:t xml:space="preserve">applies to all personal and sensitive data held by </w:t>
      </w:r>
      <w:r>
        <w:rPr>
          <w:rFonts w:cs="Arial"/>
          <w:color w:val="000000"/>
        </w:rPr>
        <w:t>St. Alban’s R.C. Primary School.</w:t>
      </w:r>
    </w:p>
    <w:p w:rsidR="00D1331A" w:rsidRPr="00D1331A" w:rsidRDefault="00D1331A" w:rsidP="00D1331A">
      <w:pPr>
        <w:autoSpaceDE w:val="0"/>
        <w:autoSpaceDN w:val="0"/>
        <w:adjustRightInd w:val="0"/>
        <w:rPr>
          <w:rFonts w:cs="Arial"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D1331A">
        <w:rPr>
          <w:rFonts w:cs="Arial"/>
          <w:b/>
          <w:bCs/>
          <w:color w:val="000000"/>
        </w:rPr>
        <w:t>Purpose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color w:val="000000"/>
        </w:rPr>
      </w:pPr>
      <w:r w:rsidRPr="00D1331A">
        <w:rPr>
          <w:rFonts w:cs="Arial"/>
          <w:color w:val="000000"/>
        </w:rPr>
        <w:t xml:space="preserve">This </w:t>
      </w:r>
      <w:r>
        <w:rPr>
          <w:rFonts w:cs="Arial"/>
          <w:color w:val="000000"/>
        </w:rPr>
        <w:t>breach procedure</w:t>
      </w:r>
      <w:r w:rsidRPr="00D1331A">
        <w:rPr>
          <w:rFonts w:cs="Arial"/>
          <w:color w:val="000000"/>
        </w:rPr>
        <w:t xml:space="preserve"> sets out the </w:t>
      </w:r>
      <w:r w:rsidR="001A5369" w:rsidRPr="00D1331A">
        <w:rPr>
          <w:rFonts w:cs="Arial"/>
          <w:color w:val="000000"/>
        </w:rPr>
        <w:t>course of action</w:t>
      </w:r>
      <w:r w:rsidRPr="00D1331A">
        <w:rPr>
          <w:rFonts w:cs="Arial"/>
          <w:color w:val="000000"/>
        </w:rPr>
        <w:t xml:space="preserve"> to be followed by all </w:t>
      </w:r>
      <w:r>
        <w:rPr>
          <w:rFonts w:cs="Arial"/>
          <w:color w:val="000000"/>
        </w:rPr>
        <w:t xml:space="preserve">staff at </w:t>
      </w:r>
      <w:r w:rsidR="000946B9">
        <w:rPr>
          <w:rFonts w:cs="Arial"/>
          <w:color w:val="000000"/>
        </w:rPr>
        <w:t xml:space="preserve">St. Alban’s R.C. Primary School </w:t>
      </w:r>
      <w:r w:rsidRPr="00D1331A">
        <w:rPr>
          <w:rFonts w:cs="Arial"/>
          <w:color w:val="000000"/>
        </w:rPr>
        <w:t>if a data protection breach takes place.</w:t>
      </w:r>
    </w:p>
    <w:p w:rsidR="00D1331A" w:rsidRPr="00D1331A" w:rsidRDefault="00D1331A" w:rsidP="00D1331A">
      <w:pPr>
        <w:autoSpaceDE w:val="0"/>
        <w:autoSpaceDN w:val="0"/>
        <w:adjustRightInd w:val="0"/>
        <w:rPr>
          <w:rFonts w:cs="Arial"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D1331A">
        <w:rPr>
          <w:rFonts w:cs="Arial"/>
          <w:b/>
          <w:bCs/>
          <w:color w:val="000000"/>
        </w:rPr>
        <w:t>Legal Context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color w:val="000000"/>
        </w:rPr>
      </w:pPr>
      <w:r w:rsidRPr="00D1331A">
        <w:rPr>
          <w:rFonts w:cs="Arial"/>
          <w:color w:val="000000"/>
        </w:rPr>
        <w:t xml:space="preserve">The </w:t>
      </w:r>
      <w:r w:rsidRPr="00D1331A">
        <w:rPr>
          <w:rFonts w:cs="Arial"/>
        </w:rPr>
        <w:t>Data Protection Act 1998</w:t>
      </w:r>
      <w:r w:rsidRPr="00D1331A">
        <w:rPr>
          <w:rFonts w:cs="Arial"/>
          <w:color w:val="0000FF"/>
        </w:rPr>
        <w:t xml:space="preserve"> </w:t>
      </w:r>
      <w:r w:rsidRPr="00D1331A">
        <w:rPr>
          <w:rFonts w:cs="Arial"/>
          <w:color w:val="000000"/>
        </w:rPr>
        <w:t>makes provision for the regulation of the processing</w:t>
      </w:r>
      <w:r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(use) of information relating to individuals, including the obtaining, holding, use or</w:t>
      </w:r>
      <w:r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disclosure of such information.</w:t>
      </w:r>
      <w:r>
        <w:rPr>
          <w:rFonts w:cs="Arial"/>
          <w:color w:val="000000"/>
        </w:rPr>
        <w:t xml:space="preserve"> Principle 7 of the Act</w:t>
      </w:r>
      <w:r w:rsidRPr="00D1331A">
        <w:rPr>
          <w:rFonts w:cs="Arial"/>
          <w:color w:val="000000"/>
        </w:rPr>
        <w:t xml:space="preserve"> states that organisations which process</w:t>
      </w:r>
      <w:r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 xml:space="preserve">personal data must take </w:t>
      </w:r>
    </w:p>
    <w:p w:rsidR="00D1331A" w:rsidRDefault="00D1331A" w:rsidP="00D1331A">
      <w:pPr>
        <w:autoSpaceDE w:val="0"/>
        <w:autoSpaceDN w:val="0"/>
        <w:adjustRightInd w:val="0"/>
        <w:rPr>
          <w:rFonts w:cs="Arial"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i/>
          <w:color w:val="000000"/>
        </w:rPr>
      </w:pPr>
      <w:r w:rsidRPr="00D1331A">
        <w:rPr>
          <w:rFonts w:cs="Arial"/>
          <w:i/>
          <w:color w:val="000000"/>
        </w:rPr>
        <w:t>“</w:t>
      </w:r>
      <w:proofErr w:type="gramStart"/>
      <w:r w:rsidRPr="00D1331A">
        <w:rPr>
          <w:rFonts w:cs="Arial"/>
          <w:i/>
          <w:color w:val="000000"/>
        </w:rPr>
        <w:t>appropriate</w:t>
      </w:r>
      <w:proofErr w:type="gramEnd"/>
      <w:r w:rsidRPr="00D1331A">
        <w:rPr>
          <w:rFonts w:cs="Arial"/>
          <w:i/>
          <w:color w:val="000000"/>
        </w:rPr>
        <w:t xml:space="preserve"> technical and organisational measures against</w:t>
      </w:r>
      <w:r>
        <w:rPr>
          <w:rFonts w:cs="Arial"/>
          <w:i/>
          <w:color w:val="000000"/>
        </w:rPr>
        <w:t xml:space="preserve"> </w:t>
      </w:r>
      <w:r w:rsidRPr="00D1331A">
        <w:rPr>
          <w:rFonts w:cs="Arial"/>
          <w:i/>
          <w:color w:val="000000"/>
        </w:rPr>
        <w:t>the unauthorised or unlawful processing of personal data and against accidental loss or</w:t>
      </w:r>
      <w:r>
        <w:rPr>
          <w:rFonts w:cs="Arial"/>
          <w:i/>
          <w:color w:val="000000"/>
        </w:rPr>
        <w:t xml:space="preserve"> </w:t>
      </w:r>
      <w:r w:rsidRPr="00D1331A">
        <w:rPr>
          <w:rFonts w:cs="Arial"/>
          <w:i/>
          <w:color w:val="000000"/>
        </w:rPr>
        <w:t>destruction of, or damage to, personal data”.</w:t>
      </w:r>
    </w:p>
    <w:p w:rsidR="00D1331A" w:rsidRPr="00D1331A" w:rsidRDefault="00D1331A" w:rsidP="00D1331A">
      <w:pPr>
        <w:autoSpaceDE w:val="0"/>
        <w:autoSpaceDN w:val="0"/>
        <w:adjustRightInd w:val="0"/>
        <w:rPr>
          <w:rFonts w:cs="Arial"/>
          <w:i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D1331A">
        <w:rPr>
          <w:rFonts w:cs="Arial"/>
          <w:b/>
          <w:bCs/>
          <w:color w:val="000000"/>
        </w:rPr>
        <w:t>Types of Breach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color w:val="000000"/>
        </w:rPr>
      </w:pPr>
      <w:r w:rsidRPr="00D1331A">
        <w:rPr>
          <w:rFonts w:cs="Arial"/>
          <w:color w:val="000000"/>
        </w:rPr>
        <w:t>Data protection breaches could be caused by a number of factors. Some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examples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are: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  <w:color w:val="000000"/>
        </w:rPr>
      </w:pPr>
    </w:p>
    <w:p w:rsidR="00D1331A" w:rsidRPr="00D1331A" w:rsidRDefault="00D1331A" w:rsidP="00BB2ABD">
      <w:pPr>
        <w:numPr>
          <w:ilvl w:val="0"/>
          <w:numId w:val="1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Loss or theft of data or equipment on which data is stored</w:t>
      </w:r>
      <w:r w:rsidR="00BB2ABD">
        <w:rPr>
          <w:rFonts w:cs="Arial"/>
          <w:color w:val="000000"/>
        </w:rPr>
        <w:t>;</w:t>
      </w:r>
    </w:p>
    <w:p w:rsidR="00D1331A" w:rsidRPr="00D1331A" w:rsidRDefault="00D1331A" w:rsidP="00BB2ABD">
      <w:pPr>
        <w:numPr>
          <w:ilvl w:val="0"/>
          <w:numId w:val="1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Inappropriate access controls allowing unauthorised use</w:t>
      </w:r>
      <w:r w:rsidR="00BB2ABD">
        <w:rPr>
          <w:rFonts w:cs="Arial"/>
          <w:color w:val="000000"/>
        </w:rPr>
        <w:t>;</w:t>
      </w:r>
    </w:p>
    <w:p w:rsidR="00D1331A" w:rsidRPr="00D1331A" w:rsidRDefault="00D1331A" w:rsidP="00BB2ABD">
      <w:pPr>
        <w:numPr>
          <w:ilvl w:val="0"/>
          <w:numId w:val="1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Equipment Failure</w:t>
      </w:r>
      <w:r w:rsidR="00BB2ABD">
        <w:rPr>
          <w:rFonts w:cs="Arial"/>
          <w:color w:val="000000"/>
        </w:rPr>
        <w:t>;</w:t>
      </w:r>
    </w:p>
    <w:p w:rsidR="00D1331A" w:rsidRPr="00D1331A" w:rsidRDefault="00D1331A" w:rsidP="00BB2ABD">
      <w:pPr>
        <w:numPr>
          <w:ilvl w:val="0"/>
          <w:numId w:val="1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Human Error</w:t>
      </w:r>
      <w:r w:rsidR="00BB2ABD">
        <w:rPr>
          <w:rFonts w:cs="Arial"/>
          <w:color w:val="000000"/>
        </w:rPr>
        <w:t>;</w:t>
      </w:r>
    </w:p>
    <w:p w:rsidR="00D1331A" w:rsidRPr="00D1331A" w:rsidRDefault="00D1331A" w:rsidP="00BB2ABD">
      <w:pPr>
        <w:numPr>
          <w:ilvl w:val="0"/>
          <w:numId w:val="1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Unforeseen circumstances such as fire or flood</w:t>
      </w:r>
      <w:r w:rsidR="00BB2ABD">
        <w:rPr>
          <w:rFonts w:cs="Arial"/>
          <w:color w:val="000000"/>
        </w:rPr>
        <w:t>;</w:t>
      </w:r>
    </w:p>
    <w:p w:rsidR="00D1331A" w:rsidRPr="00D1331A" w:rsidRDefault="00D1331A" w:rsidP="00BB2ABD">
      <w:pPr>
        <w:numPr>
          <w:ilvl w:val="0"/>
          <w:numId w:val="1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Hacking</w:t>
      </w:r>
      <w:r w:rsidR="00BB2ABD">
        <w:rPr>
          <w:rFonts w:cs="Arial"/>
          <w:color w:val="000000"/>
        </w:rPr>
        <w:t>;</w:t>
      </w:r>
    </w:p>
    <w:p w:rsidR="00D1331A" w:rsidRDefault="00D1331A" w:rsidP="00BB2ABD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‘Blagging’ offences where information is obtained by deception</w:t>
      </w:r>
      <w:r w:rsidR="00BB2ABD">
        <w:rPr>
          <w:rFonts w:cs="Arial"/>
          <w:color w:val="000000"/>
        </w:rPr>
        <w:t>.</w:t>
      </w:r>
    </w:p>
    <w:p w:rsidR="00BB2ABD" w:rsidRPr="00D1331A" w:rsidRDefault="00BB2ABD" w:rsidP="00D1331A">
      <w:pPr>
        <w:rPr>
          <w:rFonts w:cs="Arial"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b/>
          <w:bCs/>
        </w:rPr>
      </w:pPr>
      <w:r w:rsidRPr="00D1331A">
        <w:rPr>
          <w:rFonts w:cs="Arial"/>
          <w:b/>
          <w:bCs/>
        </w:rPr>
        <w:t>Immediate Containment/Recovery</w:t>
      </w:r>
    </w:p>
    <w:p w:rsidR="00BB2ABD" w:rsidRDefault="00BB2ABD" w:rsidP="00D1331A">
      <w:pPr>
        <w:autoSpaceDE w:val="0"/>
        <w:autoSpaceDN w:val="0"/>
        <w:adjustRightInd w:val="0"/>
        <w:rPr>
          <w:rFonts w:cs="Arial"/>
          <w:b/>
          <w:bCs/>
        </w:rPr>
      </w:pPr>
    </w:p>
    <w:p w:rsidR="00BB2ABD" w:rsidRPr="00BB2ABD" w:rsidRDefault="00BB2ABD" w:rsidP="00D1331A">
      <w:pPr>
        <w:autoSpaceDE w:val="0"/>
        <w:autoSpaceDN w:val="0"/>
        <w:adjustRightInd w:val="0"/>
        <w:rPr>
          <w:rFonts w:cs="Arial"/>
          <w:bCs/>
        </w:rPr>
      </w:pPr>
      <w:r>
        <w:rPr>
          <w:rFonts w:cs="Arial"/>
          <w:bCs/>
        </w:rPr>
        <w:t>In discovery of a data protection breach, the following steps should be followed: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  <w:b/>
          <w:bCs/>
        </w:rPr>
      </w:pPr>
    </w:p>
    <w:p w:rsidR="00D1331A" w:rsidRDefault="00D1331A" w:rsidP="00BB2ABD">
      <w:pPr>
        <w:numPr>
          <w:ilvl w:val="0"/>
          <w:numId w:val="4"/>
        </w:numPr>
        <w:tabs>
          <w:tab w:val="clear" w:pos="108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 w:rsidRPr="00D1331A">
        <w:rPr>
          <w:rFonts w:cs="Arial"/>
        </w:rPr>
        <w:t>The person who discovers/receives a report of a breach must inform the</w:t>
      </w:r>
      <w:r w:rsidR="00BB2ABD">
        <w:rPr>
          <w:rFonts w:cs="Arial"/>
        </w:rPr>
        <w:t xml:space="preserve"> </w:t>
      </w:r>
      <w:r w:rsidR="00C77741">
        <w:rPr>
          <w:rFonts w:cs="Arial"/>
        </w:rPr>
        <w:t>Head Teacher or, in her absence, either the Deputy Head Teacher or the School Business Manager</w:t>
      </w:r>
      <w:r w:rsidRPr="00D1331A">
        <w:rPr>
          <w:rFonts w:cs="Arial"/>
        </w:rPr>
        <w:t>. If the breach occurs or is discovered outside normal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working hours, this should begin as soon as is practicable.</w:t>
      </w:r>
    </w:p>
    <w:p w:rsidR="00BB2ABD" w:rsidRPr="00D1331A" w:rsidRDefault="00BB2ABD" w:rsidP="00BB2ABD">
      <w:pPr>
        <w:autoSpaceDE w:val="0"/>
        <w:autoSpaceDN w:val="0"/>
        <w:adjustRightInd w:val="0"/>
        <w:rPr>
          <w:rFonts w:cs="Arial"/>
        </w:rPr>
      </w:pPr>
    </w:p>
    <w:p w:rsidR="00D1331A" w:rsidRDefault="00D1331A" w:rsidP="00BB2ABD">
      <w:pPr>
        <w:numPr>
          <w:ilvl w:val="0"/>
          <w:numId w:val="4"/>
        </w:numPr>
        <w:tabs>
          <w:tab w:val="clear" w:pos="108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 w:rsidRPr="00D1331A">
        <w:rPr>
          <w:rFonts w:cs="Arial"/>
        </w:rPr>
        <w:t xml:space="preserve">The </w:t>
      </w:r>
      <w:r w:rsidR="00C77741">
        <w:rPr>
          <w:rFonts w:cs="Arial"/>
        </w:rPr>
        <w:t>Head Teacher</w:t>
      </w:r>
      <w:r w:rsidR="00876E88">
        <w:rPr>
          <w:rFonts w:cs="Arial"/>
        </w:rPr>
        <w:t xml:space="preserve"> (or nominated representative)</w:t>
      </w:r>
      <w:r w:rsidRPr="00D1331A">
        <w:rPr>
          <w:rFonts w:cs="Arial"/>
        </w:rPr>
        <w:t xml:space="preserve"> must ascertain whether the breach is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 xml:space="preserve">still occurring. If so, steps must be taken immediately to </w:t>
      </w:r>
      <w:r w:rsidRPr="00D1331A">
        <w:rPr>
          <w:rFonts w:cs="Arial"/>
        </w:rPr>
        <w:lastRenderedPageBreak/>
        <w:t>minimise the effect of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the breach. An example might be to shut down a system, or to alert relevant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staff</w:t>
      </w:r>
      <w:r w:rsidR="00C77741">
        <w:rPr>
          <w:rFonts w:cs="Arial"/>
        </w:rPr>
        <w:t xml:space="preserve"> such as the IT technician</w:t>
      </w:r>
      <w:r w:rsidRPr="00D1331A">
        <w:rPr>
          <w:rFonts w:cs="Arial"/>
        </w:rPr>
        <w:t>.</w:t>
      </w:r>
    </w:p>
    <w:p w:rsidR="00BB2ABD" w:rsidRPr="00D1331A" w:rsidRDefault="00BB2ABD" w:rsidP="00BB2ABD">
      <w:pPr>
        <w:autoSpaceDE w:val="0"/>
        <w:autoSpaceDN w:val="0"/>
        <w:adjustRightInd w:val="0"/>
        <w:rPr>
          <w:rFonts w:cs="Arial"/>
        </w:rPr>
      </w:pPr>
    </w:p>
    <w:p w:rsidR="00D1331A" w:rsidRDefault="00D1331A" w:rsidP="00C77741">
      <w:pPr>
        <w:numPr>
          <w:ilvl w:val="0"/>
          <w:numId w:val="4"/>
        </w:numPr>
        <w:tabs>
          <w:tab w:val="clear" w:pos="108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 w:rsidRPr="00D1331A">
        <w:rPr>
          <w:rFonts w:cs="Arial"/>
        </w:rPr>
        <w:t xml:space="preserve">The </w:t>
      </w:r>
      <w:r w:rsidR="00C77741">
        <w:rPr>
          <w:rFonts w:cs="Arial"/>
        </w:rPr>
        <w:t xml:space="preserve">Head Teacher </w:t>
      </w:r>
      <w:r w:rsidR="00876E88">
        <w:rPr>
          <w:rFonts w:cs="Arial"/>
        </w:rPr>
        <w:t xml:space="preserve">(or nominated representative) </w:t>
      </w:r>
      <w:r w:rsidRPr="00D1331A">
        <w:rPr>
          <w:rFonts w:cs="Arial"/>
        </w:rPr>
        <w:t xml:space="preserve">must inform the </w:t>
      </w:r>
      <w:r w:rsidR="00C77741">
        <w:rPr>
          <w:rFonts w:cs="Arial"/>
        </w:rPr>
        <w:t>Chair of Governors as soon as possible</w:t>
      </w:r>
      <w:r w:rsidRPr="00D1331A">
        <w:rPr>
          <w:rFonts w:cs="Arial"/>
        </w:rPr>
        <w:t>.</w:t>
      </w:r>
      <w:r w:rsidR="00C77741">
        <w:rPr>
          <w:rFonts w:cs="Arial"/>
        </w:rPr>
        <w:t xml:space="preserve"> </w:t>
      </w:r>
      <w:r w:rsidR="001B2FE3">
        <w:rPr>
          <w:rFonts w:cs="Arial"/>
        </w:rPr>
        <w:t>As a registered Data Controller, it is the school’s responsibility to take the appropriate action and conduct any investigation. However, s</w:t>
      </w:r>
      <w:r w:rsidR="001B2FE3">
        <w:t xml:space="preserve">hould the Head Teacher (or nominated representative) require any expert guidance and assistance, they can contact the Information Governance section at </w:t>
      </w:r>
      <w:smartTag w:uri="urn:schemas-microsoft-com:office:smarttags" w:element="place">
        <w:r w:rsidR="001B2FE3">
          <w:t>Blackburn</w:t>
        </w:r>
      </w:smartTag>
      <w:r w:rsidR="001B2FE3">
        <w:t xml:space="preserve"> with Darwen Council. The Information Governance section can be contacted either via telephone on 01254 585226 or by email at </w:t>
      </w:r>
      <w:hyperlink r:id="rId10" w:history="1">
        <w:r w:rsidR="007C7385" w:rsidRPr="00E25DDC">
          <w:rPr>
            <w:rStyle w:val="Hyperlink"/>
          </w:rPr>
          <w:t>LeeGardiner</w:t>
        </w:r>
        <w:r w:rsidR="007C7385" w:rsidRPr="002423EE">
          <w:rPr>
            <w:rStyle w:val="Hyperlink"/>
          </w:rPr>
          <w:t>@blackburn.gov.uk</w:t>
        </w:r>
      </w:hyperlink>
      <w:r w:rsidR="001B2FE3">
        <w:t>.</w:t>
      </w:r>
      <w:r w:rsidR="00C77741">
        <w:rPr>
          <w:rFonts w:cs="Arial"/>
        </w:rPr>
        <w:t xml:space="preserve"> </w:t>
      </w:r>
    </w:p>
    <w:p w:rsidR="00BB2ABD" w:rsidRPr="00D1331A" w:rsidRDefault="00BB2ABD" w:rsidP="00BB2ABD">
      <w:pPr>
        <w:autoSpaceDE w:val="0"/>
        <w:autoSpaceDN w:val="0"/>
        <w:adjustRightInd w:val="0"/>
        <w:rPr>
          <w:rFonts w:cs="Arial"/>
        </w:rPr>
      </w:pPr>
    </w:p>
    <w:p w:rsidR="00876E88" w:rsidRDefault="00D1331A" w:rsidP="00876E88">
      <w:pPr>
        <w:numPr>
          <w:ilvl w:val="0"/>
          <w:numId w:val="4"/>
        </w:numPr>
        <w:tabs>
          <w:tab w:val="clear" w:pos="108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 w:rsidRPr="00D1331A">
        <w:rPr>
          <w:rFonts w:cs="Arial"/>
        </w:rPr>
        <w:t xml:space="preserve">The Head </w:t>
      </w:r>
      <w:r w:rsidR="00876E88">
        <w:rPr>
          <w:rFonts w:cs="Arial"/>
        </w:rPr>
        <w:t xml:space="preserve">Teacher (or nominated representative) </w:t>
      </w:r>
      <w:r w:rsidR="00E20A83">
        <w:rPr>
          <w:rFonts w:cs="Arial"/>
        </w:rPr>
        <w:t>must also consider whether the P</w:t>
      </w:r>
      <w:r w:rsidRPr="00D1331A">
        <w:rPr>
          <w:rFonts w:cs="Arial"/>
        </w:rPr>
        <w:t>olice need to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be informed. This would be appropriate where illegal activity is known or is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believed to have occurred, or where there is a risk that illegal activity might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occur in the future.</w:t>
      </w:r>
      <w:r w:rsidR="00876E88">
        <w:rPr>
          <w:rFonts w:cs="Arial"/>
        </w:rPr>
        <w:t xml:space="preserve"> </w:t>
      </w:r>
    </w:p>
    <w:p w:rsidR="00876E88" w:rsidRDefault="00876E88" w:rsidP="00876E88">
      <w:pPr>
        <w:autoSpaceDE w:val="0"/>
        <w:autoSpaceDN w:val="0"/>
        <w:adjustRightInd w:val="0"/>
        <w:rPr>
          <w:rFonts w:cs="Arial"/>
        </w:rPr>
      </w:pPr>
    </w:p>
    <w:p w:rsidR="00876E88" w:rsidRDefault="00876E88" w:rsidP="00876E88">
      <w:pPr>
        <w:numPr>
          <w:ilvl w:val="0"/>
          <w:numId w:val="4"/>
        </w:numPr>
        <w:tabs>
          <w:tab w:val="clear" w:pos="108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>
        <w:rPr>
          <w:rFonts w:cs="Arial"/>
        </w:rPr>
        <w:t xml:space="preserve">The </w:t>
      </w:r>
      <w:r w:rsidR="00D1331A" w:rsidRPr="00D1331A">
        <w:rPr>
          <w:rFonts w:cs="Arial"/>
        </w:rPr>
        <w:t xml:space="preserve">Head </w:t>
      </w:r>
      <w:r>
        <w:rPr>
          <w:rFonts w:cs="Arial"/>
        </w:rPr>
        <w:t>Teacher</w:t>
      </w:r>
      <w:r w:rsidR="00D1331A" w:rsidRPr="00D1331A">
        <w:rPr>
          <w:rFonts w:cs="Arial"/>
        </w:rPr>
        <w:t xml:space="preserve"> </w:t>
      </w:r>
      <w:r>
        <w:rPr>
          <w:rFonts w:cs="Arial"/>
        </w:rPr>
        <w:t xml:space="preserve">(or nominated representative) </w:t>
      </w:r>
      <w:r w:rsidR="00D1331A" w:rsidRPr="00D1331A">
        <w:rPr>
          <w:rFonts w:cs="Arial"/>
        </w:rPr>
        <w:t>must quickly take appropriate steps to recover</w:t>
      </w:r>
      <w:r w:rsidR="00BB2ABD">
        <w:rPr>
          <w:rFonts w:cs="Arial"/>
        </w:rPr>
        <w:t xml:space="preserve"> </w:t>
      </w:r>
      <w:r w:rsidR="00D1331A" w:rsidRPr="00D1331A">
        <w:rPr>
          <w:rFonts w:cs="Arial"/>
        </w:rPr>
        <w:t>any losses and limit the damage. Steps might include:</w:t>
      </w:r>
      <w:r>
        <w:rPr>
          <w:rFonts w:cs="Arial"/>
        </w:rPr>
        <w:t xml:space="preserve"> </w:t>
      </w:r>
    </w:p>
    <w:p w:rsidR="00876E88" w:rsidRDefault="00876E88" w:rsidP="00876E88">
      <w:pPr>
        <w:autoSpaceDE w:val="0"/>
        <w:autoSpaceDN w:val="0"/>
        <w:adjustRightInd w:val="0"/>
        <w:rPr>
          <w:rFonts w:cs="Arial"/>
        </w:rPr>
      </w:pPr>
    </w:p>
    <w:p w:rsidR="00876E88" w:rsidRDefault="00D1331A" w:rsidP="00876E88">
      <w:pPr>
        <w:numPr>
          <w:ilvl w:val="1"/>
          <w:numId w:val="4"/>
        </w:numPr>
        <w:tabs>
          <w:tab w:val="clear" w:pos="1800"/>
          <w:tab w:val="num" w:pos="1080"/>
        </w:tabs>
        <w:autoSpaceDE w:val="0"/>
        <w:autoSpaceDN w:val="0"/>
        <w:adjustRightInd w:val="0"/>
        <w:ind w:left="1080" w:hanging="540"/>
        <w:rPr>
          <w:rFonts w:cs="Arial"/>
        </w:rPr>
      </w:pPr>
      <w:r w:rsidRPr="00D1331A">
        <w:rPr>
          <w:rFonts w:cs="Arial"/>
        </w:rPr>
        <w:t>Attempting to recover lost equipment.</w:t>
      </w:r>
      <w:r w:rsidR="00876E88">
        <w:rPr>
          <w:rFonts w:cs="Arial"/>
        </w:rPr>
        <w:t xml:space="preserve"> </w:t>
      </w:r>
    </w:p>
    <w:p w:rsidR="00876E88" w:rsidRDefault="00876E88" w:rsidP="00876E88">
      <w:pPr>
        <w:tabs>
          <w:tab w:val="num" w:pos="1080"/>
        </w:tabs>
        <w:autoSpaceDE w:val="0"/>
        <w:autoSpaceDN w:val="0"/>
        <w:adjustRightInd w:val="0"/>
        <w:ind w:left="1080" w:hanging="540"/>
        <w:rPr>
          <w:rFonts w:cs="Arial"/>
        </w:rPr>
      </w:pPr>
    </w:p>
    <w:p w:rsidR="00C14BF8" w:rsidRDefault="00D1331A" w:rsidP="00C14BF8">
      <w:pPr>
        <w:numPr>
          <w:ilvl w:val="1"/>
          <w:numId w:val="4"/>
        </w:numPr>
        <w:tabs>
          <w:tab w:val="clear" w:pos="1800"/>
          <w:tab w:val="num" w:pos="1080"/>
        </w:tabs>
        <w:autoSpaceDE w:val="0"/>
        <w:autoSpaceDN w:val="0"/>
        <w:adjustRightInd w:val="0"/>
        <w:ind w:left="1080" w:hanging="540"/>
        <w:rPr>
          <w:rFonts w:cs="Arial"/>
        </w:rPr>
      </w:pPr>
      <w:r w:rsidRPr="00D1331A">
        <w:rPr>
          <w:rFonts w:cs="Arial"/>
        </w:rPr>
        <w:t>Contacting the relevant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Council Departments, so that they are prepared for any potentially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 xml:space="preserve">inappropriate enquiries </w:t>
      </w:r>
      <w:r w:rsidR="001B2FE3">
        <w:rPr>
          <w:rFonts w:cs="Arial"/>
        </w:rPr>
        <w:t>(</w:t>
      </w:r>
      <w:r w:rsidRPr="00D1331A">
        <w:rPr>
          <w:rFonts w:cs="Arial"/>
        </w:rPr>
        <w:t>‘phishing’</w:t>
      </w:r>
      <w:r w:rsidR="001B2FE3">
        <w:rPr>
          <w:rFonts w:cs="Arial"/>
        </w:rPr>
        <w:t>)</w:t>
      </w:r>
      <w:r w:rsidRPr="00D1331A">
        <w:rPr>
          <w:rFonts w:cs="Arial"/>
        </w:rPr>
        <w:t xml:space="preserve"> for further information on the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individual</w:t>
      </w:r>
      <w:r w:rsidR="00876E88">
        <w:rPr>
          <w:rFonts w:cs="Arial"/>
        </w:rPr>
        <w:t xml:space="preserve"> or individuals</w:t>
      </w:r>
      <w:r w:rsidRPr="00D1331A">
        <w:rPr>
          <w:rFonts w:cs="Arial"/>
        </w:rPr>
        <w:t xml:space="preserve"> concerned.</w:t>
      </w:r>
      <w:r w:rsidR="00876E88">
        <w:rPr>
          <w:rFonts w:cs="Arial"/>
        </w:rPr>
        <w:t xml:space="preserve"> C</w:t>
      </w:r>
      <w:r w:rsidRPr="00D1331A">
        <w:rPr>
          <w:rFonts w:cs="Arial"/>
        </w:rPr>
        <w:t>onsideration should be given to a global email</w:t>
      </w:r>
      <w:r w:rsidR="00876E88">
        <w:rPr>
          <w:rFonts w:cs="Arial"/>
        </w:rPr>
        <w:t xml:space="preserve"> to all school staff</w:t>
      </w:r>
      <w:r w:rsidRPr="00D1331A">
        <w:rPr>
          <w:rFonts w:cs="Arial"/>
        </w:rPr>
        <w:t>.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If an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inappropriate enquiry is received by staff, they should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attempt to obtain the enquirer’s name and contact details if possible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and confirm that they will ring the individual making the enquiry back.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Whatever the outcome of the call, it should be reported immediately to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 xml:space="preserve">the </w:t>
      </w:r>
      <w:r w:rsidR="00876E88">
        <w:rPr>
          <w:rFonts w:cs="Arial"/>
        </w:rPr>
        <w:t xml:space="preserve">Head Teacher (or nominated representative). </w:t>
      </w:r>
    </w:p>
    <w:p w:rsidR="00C14BF8" w:rsidRDefault="00C14BF8" w:rsidP="00C14BF8">
      <w:pPr>
        <w:pStyle w:val="ListParagraph"/>
        <w:rPr>
          <w:rFonts w:cs="Arial"/>
        </w:rPr>
      </w:pPr>
    </w:p>
    <w:p w:rsidR="00876E88" w:rsidRPr="00C14BF8" w:rsidRDefault="00D1331A" w:rsidP="00C14BF8">
      <w:pPr>
        <w:numPr>
          <w:ilvl w:val="1"/>
          <w:numId w:val="4"/>
        </w:numPr>
        <w:tabs>
          <w:tab w:val="clear" w:pos="1800"/>
          <w:tab w:val="num" w:pos="1080"/>
        </w:tabs>
        <w:autoSpaceDE w:val="0"/>
        <w:autoSpaceDN w:val="0"/>
        <w:adjustRightInd w:val="0"/>
        <w:ind w:left="1080" w:hanging="540"/>
        <w:rPr>
          <w:rFonts w:cs="Arial"/>
        </w:rPr>
      </w:pPr>
      <w:r w:rsidRPr="00C14BF8">
        <w:rPr>
          <w:rFonts w:cs="Arial"/>
        </w:rPr>
        <w:t xml:space="preserve">Contacting the </w:t>
      </w:r>
      <w:r w:rsidR="00876E88" w:rsidRPr="00C14BF8">
        <w:rPr>
          <w:rFonts w:cs="Arial"/>
        </w:rPr>
        <w:t xml:space="preserve">Council’s </w:t>
      </w:r>
      <w:r w:rsidRPr="00C14BF8">
        <w:rPr>
          <w:rFonts w:cs="Arial"/>
        </w:rPr>
        <w:t xml:space="preserve">Communications </w:t>
      </w:r>
      <w:r w:rsidR="00876E88" w:rsidRPr="00C14BF8">
        <w:rPr>
          <w:rFonts w:cs="Arial"/>
        </w:rPr>
        <w:t xml:space="preserve">department </w:t>
      </w:r>
      <w:r w:rsidRPr="00C14BF8">
        <w:rPr>
          <w:rFonts w:cs="Arial"/>
        </w:rPr>
        <w:t>so that they can be prepared to</w:t>
      </w:r>
      <w:r w:rsidR="00876E88" w:rsidRPr="00C14BF8">
        <w:rPr>
          <w:rFonts w:cs="Arial"/>
        </w:rPr>
        <w:t xml:space="preserve"> </w:t>
      </w:r>
      <w:r w:rsidRPr="00C14BF8">
        <w:rPr>
          <w:rFonts w:cs="Arial"/>
        </w:rPr>
        <w:t>handle any press enquiries.</w:t>
      </w:r>
      <w:r w:rsidR="00876E88" w:rsidRPr="00C14BF8">
        <w:rPr>
          <w:rFonts w:cs="Arial"/>
        </w:rPr>
        <w:t xml:space="preserve"> </w:t>
      </w:r>
      <w:r w:rsidR="00E20A83" w:rsidRPr="00C14BF8">
        <w:rPr>
          <w:rFonts w:cs="Arial"/>
        </w:rPr>
        <w:t>T</w:t>
      </w:r>
      <w:r w:rsidR="00876E88" w:rsidRPr="00C14BF8">
        <w:rPr>
          <w:rFonts w:cs="Arial"/>
        </w:rPr>
        <w:t xml:space="preserve">he Council’s </w:t>
      </w:r>
      <w:r w:rsidR="00C14BF8" w:rsidRPr="00C14BF8">
        <w:rPr>
          <w:rFonts w:cs="Arial"/>
        </w:rPr>
        <w:t>Corporate Communications Manager</w:t>
      </w:r>
      <w:r w:rsidR="00032F7F">
        <w:rPr>
          <w:rFonts w:cs="Arial"/>
        </w:rPr>
        <w:t xml:space="preserve">, Charlotte Bradshaw, </w:t>
      </w:r>
      <w:r w:rsidR="00E20A83" w:rsidRPr="00C14BF8">
        <w:rPr>
          <w:rFonts w:cs="Arial"/>
        </w:rPr>
        <w:t xml:space="preserve">can be contacted by </w:t>
      </w:r>
      <w:r w:rsidR="00876E88" w:rsidRPr="00C14BF8">
        <w:rPr>
          <w:rFonts w:cs="Arial"/>
        </w:rPr>
        <w:t xml:space="preserve">telephone </w:t>
      </w:r>
      <w:r w:rsidR="00E20A83" w:rsidRPr="00C14BF8">
        <w:rPr>
          <w:rFonts w:cs="Arial"/>
        </w:rPr>
        <w:t>on</w:t>
      </w:r>
      <w:r w:rsidR="00876E88" w:rsidRPr="00C14BF8">
        <w:rPr>
          <w:rFonts w:cs="Arial"/>
        </w:rPr>
        <w:t xml:space="preserve"> 01254 585409</w:t>
      </w:r>
      <w:r w:rsidR="00E20A83" w:rsidRPr="00C14BF8">
        <w:rPr>
          <w:rFonts w:cs="Arial"/>
        </w:rPr>
        <w:t xml:space="preserve"> or via email at </w:t>
      </w:r>
      <w:hyperlink r:id="rId11" w:history="1">
        <w:r w:rsidR="00E20A83" w:rsidRPr="00843414">
          <w:rPr>
            <w:rStyle w:val="Hyperlink"/>
          </w:rPr>
          <w:t>charlotte.bradshaw@blackburn.gov.uk</w:t>
        </w:r>
      </w:hyperlink>
    </w:p>
    <w:p w:rsidR="00876E88" w:rsidRDefault="00876E88" w:rsidP="00876E88">
      <w:pPr>
        <w:tabs>
          <w:tab w:val="num" w:pos="1080"/>
        </w:tabs>
        <w:autoSpaceDE w:val="0"/>
        <w:autoSpaceDN w:val="0"/>
        <w:adjustRightInd w:val="0"/>
        <w:ind w:left="1080" w:hanging="540"/>
        <w:rPr>
          <w:rFonts w:cs="Arial"/>
        </w:rPr>
      </w:pPr>
    </w:p>
    <w:p w:rsidR="00876E88" w:rsidRDefault="00D1331A" w:rsidP="00876E88">
      <w:pPr>
        <w:numPr>
          <w:ilvl w:val="1"/>
          <w:numId w:val="4"/>
        </w:numPr>
        <w:tabs>
          <w:tab w:val="clear" w:pos="1800"/>
          <w:tab w:val="num" w:pos="1080"/>
        </w:tabs>
        <w:autoSpaceDE w:val="0"/>
        <w:autoSpaceDN w:val="0"/>
        <w:adjustRightInd w:val="0"/>
        <w:ind w:left="1080" w:hanging="540"/>
        <w:rPr>
          <w:rFonts w:cs="Arial"/>
        </w:rPr>
      </w:pPr>
      <w:r w:rsidRPr="00D1331A">
        <w:rPr>
          <w:rFonts w:cs="Arial"/>
        </w:rPr>
        <w:t>The use of back-ups to restore lost/damaged/stolen data.</w:t>
      </w:r>
      <w:r w:rsidR="00876E88">
        <w:rPr>
          <w:rFonts w:cs="Arial"/>
        </w:rPr>
        <w:t xml:space="preserve"> </w:t>
      </w:r>
    </w:p>
    <w:p w:rsidR="00876E88" w:rsidRDefault="00876E88" w:rsidP="00876E88">
      <w:pPr>
        <w:tabs>
          <w:tab w:val="num" w:pos="1080"/>
        </w:tabs>
        <w:autoSpaceDE w:val="0"/>
        <w:autoSpaceDN w:val="0"/>
        <w:adjustRightInd w:val="0"/>
        <w:ind w:left="1080" w:hanging="540"/>
        <w:rPr>
          <w:rFonts w:cs="Arial"/>
        </w:rPr>
      </w:pPr>
    </w:p>
    <w:p w:rsidR="00876E88" w:rsidRDefault="00D1331A" w:rsidP="00876E88">
      <w:pPr>
        <w:numPr>
          <w:ilvl w:val="1"/>
          <w:numId w:val="4"/>
        </w:numPr>
        <w:tabs>
          <w:tab w:val="clear" w:pos="1800"/>
          <w:tab w:val="num" w:pos="1080"/>
        </w:tabs>
        <w:autoSpaceDE w:val="0"/>
        <w:autoSpaceDN w:val="0"/>
        <w:adjustRightInd w:val="0"/>
        <w:ind w:left="1080" w:hanging="540"/>
        <w:rPr>
          <w:rFonts w:cs="Arial"/>
        </w:rPr>
      </w:pPr>
      <w:r w:rsidRPr="00D1331A">
        <w:rPr>
          <w:rFonts w:cs="Arial"/>
        </w:rPr>
        <w:t>If bank details have been lost/stolen, consider contacting banks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directly for advice on preventing fraudulent use.</w:t>
      </w:r>
      <w:r w:rsidR="00876E88">
        <w:rPr>
          <w:rFonts w:cs="Arial"/>
        </w:rPr>
        <w:t xml:space="preserve"> </w:t>
      </w:r>
    </w:p>
    <w:p w:rsidR="00876E88" w:rsidRDefault="00876E88" w:rsidP="00876E88">
      <w:pPr>
        <w:autoSpaceDE w:val="0"/>
        <w:autoSpaceDN w:val="0"/>
        <w:adjustRightInd w:val="0"/>
        <w:ind w:left="1260"/>
        <w:rPr>
          <w:rFonts w:cs="Arial"/>
        </w:rPr>
      </w:pPr>
    </w:p>
    <w:p w:rsidR="00D1331A" w:rsidRDefault="00D1331A" w:rsidP="00876E88">
      <w:pPr>
        <w:numPr>
          <w:ilvl w:val="1"/>
          <w:numId w:val="4"/>
        </w:numPr>
        <w:tabs>
          <w:tab w:val="clear" w:pos="1800"/>
          <w:tab w:val="num" w:pos="1080"/>
        </w:tabs>
        <w:autoSpaceDE w:val="0"/>
        <w:autoSpaceDN w:val="0"/>
        <w:adjustRightInd w:val="0"/>
        <w:ind w:left="1080" w:hanging="540"/>
        <w:rPr>
          <w:rFonts w:cs="Arial"/>
        </w:rPr>
      </w:pPr>
      <w:r w:rsidRPr="00D1331A">
        <w:rPr>
          <w:rFonts w:cs="Arial"/>
        </w:rPr>
        <w:t xml:space="preserve">If the data breach includes any entry codes or </w:t>
      </w:r>
      <w:r w:rsidR="00E20A83">
        <w:rPr>
          <w:rFonts w:cs="Arial"/>
        </w:rPr>
        <w:t xml:space="preserve">IT system </w:t>
      </w:r>
      <w:r w:rsidRPr="00D1331A">
        <w:rPr>
          <w:rFonts w:cs="Arial"/>
        </w:rPr>
        <w:t>passwords, then these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must be changed immediately and the relevant agencies and</w:t>
      </w:r>
      <w:r w:rsidR="00876E88">
        <w:rPr>
          <w:rFonts w:cs="Arial"/>
        </w:rPr>
        <w:t xml:space="preserve"> </w:t>
      </w:r>
      <w:r w:rsidRPr="00D1331A">
        <w:rPr>
          <w:rFonts w:cs="Arial"/>
        </w:rPr>
        <w:t>members of staff informed.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</w:rPr>
      </w:pPr>
    </w:p>
    <w:p w:rsidR="002F5D6D" w:rsidRDefault="002F5D6D" w:rsidP="00D1331A">
      <w:pPr>
        <w:autoSpaceDE w:val="0"/>
        <w:autoSpaceDN w:val="0"/>
        <w:adjustRightInd w:val="0"/>
        <w:rPr>
          <w:rFonts w:cs="Arial"/>
          <w:b/>
          <w:bCs/>
        </w:rPr>
      </w:pPr>
    </w:p>
    <w:p w:rsidR="002F5D6D" w:rsidRDefault="002F5D6D" w:rsidP="00D1331A">
      <w:pPr>
        <w:autoSpaceDE w:val="0"/>
        <w:autoSpaceDN w:val="0"/>
        <w:adjustRightInd w:val="0"/>
        <w:rPr>
          <w:rFonts w:cs="Arial"/>
          <w:b/>
          <w:bCs/>
        </w:rPr>
      </w:pPr>
    </w:p>
    <w:p w:rsidR="002F5D6D" w:rsidRDefault="002F5D6D" w:rsidP="00D1331A">
      <w:pPr>
        <w:autoSpaceDE w:val="0"/>
        <w:autoSpaceDN w:val="0"/>
        <w:adjustRightInd w:val="0"/>
        <w:rPr>
          <w:rFonts w:cs="Arial"/>
          <w:b/>
          <w:bCs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b/>
          <w:bCs/>
        </w:rPr>
      </w:pPr>
      <w:r w:rsidRPr="00D1331A">
        <w:rPr>
          <w:rFonts w:cs="Arial"/>
          <w:b/>
          <w:bCs/>
        </w:rPr>
        <w:t>Investigation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  <w:b/>
          <w:bCs/>
        </w:rPr>
      </w:pPr>
    </w:p>
    <w:p w:rsidR="00E20A83" w:rsidRDefault="00D1331A" w:rsidP="00D1331A">
      <w:pPr>
        <w:autoSpaceDE w:val="0"/>
        <w:autoSpaceDN w:val="0"/>
        <w:adjustRightInd w:val="0"/>
        <w:rPr>
          <w:rFonts w:cs="Arial"/>
        </w:rPr>
      </w:pPr>
      <w:r w:rsidRPr="00D1331A">
        <w:rPr>
          <w:rFonts w:cs="Arial"/>
        </w:rPr>
        <w:t xml:space="preserve">In most cases, the next stage would be for the Head </w:t>
      </w:r>
      <w:r w:rsidR="00E20A83">
        <w:rPr>
          <w:rFonts w:cs="Arial"/>
        </w:rPr>
        <w:t xml:space="preserve">Teacher (or nominated representative) </w:t>
      </w:r>
      <w:r w:rsidRPr="00D1331A">
        <w:rPr>
          <w:rFonts w:cs="Arial"/>
        </w:rPr>
        <w:t>to fully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 xml:space="preserve">investigate the breach. The Head </w:t>
      </w:r>
      <w:r w:rsidR="00E20A83">
        <w:rPr>
          <w:rFonts w:cs="Arial"/>
        </w:rPr>
        <w:t xml:space="preserve">Teacher (or nominated representative) </w:t>
      </w:r>
      <w:r w:rsidRPr="00D1331A">
        <w:rPr>
          <w:rFonts w:cs="Arial"/>
        </w:rPr>
        <w:t>should ascertain whose data was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involved in the breach, the potential effect on the data subject and what further steps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need to be taken to remedy the situation.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The investigation should consider</w:t>
      </w:r>
      <w:r w:rsidR="00E20A83">
        <w:rPr>
          <w:rFonts w:cs="Arial"/>
        </w:rPr>
        <w:t>:</w:t>
      </w:r>
    </w:p>
    <w:p w:rsidR="00E20A83" w:rsidRDefault="00E20A83" w:rsidP="00D1331A">
      <w:pPr>
        <w:autoSpaceDE w:val="0"/>
        <w:autoSpaceDN w:val="0"/>
        <w:adjustRightInd w:val="0"/>
        <w:rPr>
          <w:rFonts w:cs="Arial"/>
        </w:rPr>
      </w:pPr>
    </w:p>
    <w:p w:rsidR="00E20A83" w:rsidRDefault="00E20A83" w:rsidP="00E20A83">
      <w:pPr>
        <w:numPr>
          <w:ilvl w:val="0"/>
          <w:numId w:val="5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>
        <w:rPr>
          <w:rFonts w:cs="Arial"/>
        </w:rPr>
        <w:t>The type of data;</w:t>
      </w:r>
    </w:p>
    <w:p w:rsidR="00E20A83" w:rsidRDefault="00E20A83" w:rsidP="00E20A83">
      <w:pPr>
        <w:numPr>
          <w:ilvl w:val="0"/>
          <w:numId w:val="5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>
        <w:rPr>
          <w:rFonts w:cs="Arial"/>
        </w:rPr>
        <w:t>I</w:t>
      </w:r>
      <w:r w:rsidR="00D1331A" w:rsidRPr="00D1331A">
        <w:rPr>
          <w:rFonts w:cs="Arial"/>
        </w:rPr>
        <w:t>ts sensitivity</w:t>
      </w:r>
      <w:r>
        <w:rPr>
          <w:rFonts w:cs="Arial"/>
        </w:rPr>
        <w:t>;</w:t>
      </w:r>
    </w:p>
    <w:p w:rsidR="00E20A83" w:rsidRDefault="00E20A83" w:rsidP="00E20A83">
      <w:pPr>
        <w:numPr>
          <w:ilvl w:val="0"/>
          <w:numId w:val="5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>
        <w:rPr>
          <w:rFonts w:cs="Arial"/>
        </w:rPr>
        <w:t>W</w:t>
      </w:r>
      <w:r w:rsidR="00D1331A" w:rsidRPr="00D1331A">
        <w:rPr>
          <w:rFonts w:cs="Arial"/>
        </w:rPr>
        <w:t>hat protections are</w:t>
      </w:r>
      <w:r>
        <w:rPr>
          <w:rFonts w:cs="Arial"/>
        </w:rPr>
        <w:t xml:space="preserve"> </w:t>
      </w:r>
      <w:r w:rsidR="00D1331A" w:rsidRPr="00D1331A">
        <w:rPr>
          <w:rFonts w:cs="Arial"/>
        </w:rPr>
        <w:t>in place (e.g. encryption)</w:t>
      </w:r>
      <w:r>
        <w:rPr>
          <w:rFonts w:cs="Arial"/>
        </w:rPr>
        <w:t>;</w:t>
      </w:r>
    </w:p>
    <w:p w:rsidR="00E20A83" w:rsidRDefault="00E20A83" w:rsidP="00E20A83">
      <w:pPr>
        <w:numPr>
          <w:ilvl w:val="0"/>
          <w:numId w:val="5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>
        <w:rPr>
          <w:rFonts w:cs="Arial"/>
        </w:rPr>
        <w:t>W</w:t>
      </w:r>
      <w:r w:rsidR="00D1331A" w:rsidRPr="00D1331A">
        <w:rPr>
          <w:rFonts w:cs="Arial"/>
        </w:rPr>
        <w:t>hat has happened to the data</w:t>
      </w:r>
      <w:r>
        <w:rPr>
          <w:rFonts w:cs="Arial"/>
        </w:rPr>
        <w:t>;</w:t>
      </w:r>
    </w:p>
    <w:p w:rsidR="00E20A83" w:rsidRDefault="00E20A83" w:rsidP="00E20A83">
      <w:pPr>
        <w:numPr>
          <w:ilvl w:val="0"/>
          <w:numId w:val="5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>
        <w:rPr>
          <w:rFonts w:cs="Arial"/>
        </w:rPr>
        <w:t>W</w:t>
      </w:r>
      <w:r w:rsidR="00D1331A" w:rsidRPr="00D1331A">
        <w:rPr>
          <w:rFonts w:cs="Arial"/>
        </w:rPr>
        <w:t>hether the data could be</w:t>
      </w:r>
      <w:r w:rsidR="00BB2ABD">
        <w:rPr>
          <w:rFonts w:cs="Arial"/>
        </w:rPr>
        <w:t xml:space="preserve"> </w:t>
      </w:r>
      <w:r w:rsidR="00D1331A" w:rsidRPr="00D1331A">
        <w:rPr>
          <w:rFonts w:cs="Arial"/>
        </w:rPr>
        <w:t>put to a</w:t>
      </w:r>
      <w:r>
        <w:rPr>
          <w:rFonts w:cs="Arial"/>
        </w:rPr>
        <w:t>ny illegal or inappropriate use;</w:t>
      </w:r>
      <w:r w:rsidR="00D1331A" w:rsidRPr="00D1331A">
        <w:rPr>
          <w:rFonts w:cs="Arial"/>
        </w:rPr>
        <w:t xml:space="preserve"> </w:t>
      </w:r>
    </w:p>
    <w:p w:rsidR="00E20A83" w:rsidRDefault="00E20A83" w:rsidP="00E20A83">
      <w:pPr>
        <w:numPr>
          <w:ilvl w:val="0"/>
          <w:numId w:val="5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>
        <w:rPr>
          <w:rFonts w:cs="Arial"/>
        </w:rPr>
        <w:t>How many people are affected;</w:t>
      </w:r>
    </w:p>
    <w:p w:rsidR="00E20A83" w:rsidRDefault="00E20A83" w:rsidP="00E20A83">
      <w:pPr>
        <w:numPr>
          <w:ilvl w:val="0"/>
          <w:numId w:val="5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</w:rPr>
      </w:pPr>
      <w:r>
        <w:rPr>
          <w:rFonts w:cs="Arial"/>
        </w:rPr>
        <w:t>W</w:t>
      </w:r>
      <w:r w:rsidR="00D1331A" w:rsidRPr="00D1331A">
        <w:rPr>
          <w:rFonts w:cs="Arial"/>
        </w:rPr>
        <w:t>hat type of</w:t>
      </w:r>
      <w:r w:rsidR="00BB2ABD">
        <w:rPr>
          <w:rFonts w:cs="Arial"/>
        </w:rPr>
        <w:t xml:space="preserve"> </w:t>
      </w:r>
      <w:r w:rsidR="00D1331A" w:rsidRPr="00D1331A">
        <w:rPr>
          <w:rFonts w:cs="Arial"/>
        </w:rPr>
        <w:t>peopl</w:t>
      </w:r>
      <w:r>
        <w:rPr>
          <w:rFonts w:cs="Arial"/>
        </w:rPr>
        <w:t>e have been affected (pupils</w:t>
      </w:r>
      <w:r w:rsidR="00D1331A" w:rsidRPr="00D1331A">
        <w:rPr>
          <w:rFonts w:cs="Arial"/>
        </w:rPr>
        <w:t xml:space="preserve">, </w:t>
      </w:r>
      <w:r>
        <w:rPr>
          <w:rFonts w:cs="Arial"/>
        </w:rPr>
        <w:t xml:space="preserve">staff members, </w:t>
      </w:r>
      <w:r w:rsidR="00D1331A" w:rsidRPr="00D1331A">
        <w:rPr>
          <w:rFonts w:cs="Arial"/>
        </w:rPr>
        <w:t>suppliers etc) and whether there are wider</w:t>
      </w:r>
      <w:r w:rsidR="00BB2ABD">
        <w:rPr>
          <w:rFonts w:cs="Arial"/>
        </w:rPr>
        <w:t xml:space="preserve"> </w:t>
      </w:r>
      <w:r w:rsidR="00D1331A" w:rsidRPr="00D1331A">
        <w:rPr>
          <w:rFonts w:cs="Arial"/>
        </w:rPr>
        <w:t>consequences to the breach.</w:t>
      </w:r>
      <w:r w:rsidR="00BB2ABD">
        <w:rPr>
          <w:rFonts w:cs="Arial"/>
        </w:rPr>
        <w:t xml:space="preserve"> </w:t>
      </w:r>
    </w:p>
    <w:p w:rsidR="00E20A83" w:rsidRDefault="00E20A83" w:rsidP="00E20A83">
      <w:pPr>
        <w:autoSpaceDE w:val="0"/>
        <w:autoSpaceDN w:val="0"/>
        <w:adjustRightInd w:val="0"/>
        <w:rPr>
          <w:rFonts w:cs="Arial"/>
        </w:rPr>
      </w:pPr>
    </w:p>
    <w:p w:rsidR="00D1331A" w:rsidRPr="00D1331A" w:rsidRDefault="00D1331A" w:rsidP="00D1331A">
      <w:pPr>
        <w:autoSpaceDE w:val="0"/>
        <w:autoSpaceDN w:val="0"/>
        <w:adjustRightInd w:val="0"/>
        <w:rPr>
          <w:rFonts w:cs="Arial"/>
        </w:rPr>
      </w:pPr>
      <w:r w:rsidRPr="00D1331A">
        <w:rPr>
          <w:rFonts w:cs="Arial"/>
        </w:rPr>
        <w:t>A clear record should be made of the nature of the breach and the actions taken to</w:t>
      </w:r>
      <w:r w:rsidR="00E20A83">
        <w:rPr>
          <w:rFonts w:cs="Arial"/>
        </w:rPr>
        <w:t xml:space="preserve"> </w:t>
      </w:r>
      <w:r w:rsidRPr="00D1331A">
        <w:rPr>
          <w:rFonts w:cs="Arial"/>
        </w:rPr>
        <w:t>mitigate it.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The investigation should be completed urgently and</w:t>
      </w:r>
      <w:r w:rsidR="00E20A83">
        <w:rPr>
          <w:rFonts w:cs="Arial"/>
        </w:rPr>
        <w:t xml:space="preserve">, </w:t>
      </w:r>
      <w:r w:rsidRPr="00D1331A">
        <w:rPr>
          <w:rFonts w:cs="Arial"/>
        </w:rPr>
        <w:t>wherever possible</w:t>
      </w:r>
      <w:r w:rsidR="00E20A83">
        <w:rPr>
          <w:rFonts w:cs="Arial"/>
        </w:rPr>
        <w:t>,</w:t>
      </w:r>
      <w:r w:rsidRPr="00D1331A">
        <w:rPr>
          <w:rFonts w:cs="Arial"/>
        </w:rPr>
        <w:t xml:space="preserve"> within 24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hours of the breach being discovered/reported. A further review of the causes of the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breach and recommendations for future improvements can be done once the matter</w:t>
      </w:r>
      <w:r w:rsidR="00BB2ABD">
        <w:rPr>
          <w:rFonts w:cs="Arial"/>
        </w:rPr>
        <w:t xml:space="preserve"> </w:t>
      </w:r>
      <w:r w:rsidRPr="00D1331A">
        <w:rPr>
          <w:rFonts w:cs="Arial"/>
        </w:rPr>
        <w:t>has been resolved.</w:t>
      </w:r>
    </w:p>
    <w:p w:rsidR="00D1331A" w:rsidRPr="00D1331A" w:rsidRDefault="00D1331A" w:rsidP="00D1331A">
      <w:pPr>
        <w:autoSpaceDE w:val="0"/>
        <w:autoSpaceDN w:val="0"/>
        <w:adjustRightInd w:val="0"/>
        <w:rPr>
          <w:rFonts w:cs="Arial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D1331A">
        <w:rPr>
          <w:rFonts w:cs="Arial"/>
          <w:b/>
          <w:bCs/>
          <w:color w:val="000000"/>
        </w:rPr>
        <w:t>Notification</w:t>
      </w:r>
    </w:p>
    <w:p w:rsidR="00E20A83" w:rsidRPr="00D1331A" w:rsidRDefault="00E20A83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color w:val="000000"/>
        </w:rPr>
      </w:pPr>
      <w:r w:rsidRPr="00D1331A">
        <w:rPr>
          <w:rFonts w:cs="Arial"/>
          <w:color w:val="000000"/>
        </w:rPr>
        <w:t xml:space="preserve">Some people/agencies may need to be </w:t>
      </w:r>
      <w:r w:rsidR="00E20A83">
        <w:rPr>
          <w:rFonts w:cs="Arial"/>
          <w:color w:val="000000"/>
        </w:rPr>
        <w:t>notified as part of the initial c</w:t>
      </w:r>
      <w:r w:rsidRPr="00D1331A">
        <w:rPr>
          <w:rFonts w:cs="Arial"/>
          <w:color w:val="000000"/>
        </w:rPr>
        <w:t>ontainment.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However, the decision will normally be made once an</w:t>
      </w:r>
      <w:r w:rsidR="00E20A83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investigation has taken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place.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 xml:space="preserve">The Head </w:t>
      </w:r>
      <w:r w:rsidR="00E20A83">
        <w:rPr>
          <w:rFonts w:cs="Arial"/>
          <w:color w:val="000000"/>
        </w:rPr>
        <w:t xml:space="preserve">Teacher </w:t>
      </w:r>
      <w:r w:rsidR="00E20A83">
        <w:rPr>
          <w:rFonts w:cs="Arial"/>
        </w:rPr>
        <w:t>(or nominated representative)</w:t>
      </w:r>
      <w:r w:rsidRPr="00D1331A">
        <w:rPr>
          <w:rFonts w:cs="Arial"/>
          <w:color w:val="000000"/>
        </w:rPr>
        <w:t xml:space="preserve"> should, after seeking </w:t>
      </w:r>
      <w:r w:rsidR="00E20A83">
        <w:rPr>
          <w:rFonts w:cs="Arial"/>
          <w:color w:val="000000"/>
        </w:rPr>
        <w:t xml:space="preserve">expert or </w:t>
      </w:r>
      <w:r w:rsidRPr="00D1331A">
        <w:rPr>
          <w:rFonts w:cs="Arial"/>
          <w:color w:val="000000"/>
        </w:rPr>
        <w:t>legal advice, decide whether anyone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should be notified of the breach. In the case of significant breaches, the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Information Commissioner’s Office (ICO) should be notified. Every incident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should be considered on a case by case basis. The following points will help you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to decide whether and how to notify: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  <w:color w:val="000000"/>
        </w:rPr>
      </w:pPr>
    </w:p>
    <w:p w:rsidR="00E20A83" w:rsidRDefault="00D1331A" w:rsidP="00E20A83">
      <w:pPr>
        <w:numPr>
          <w:ilvl w:val="0"/>
          <w:numId w:val="6"/>
        </w:numPr>
        <w:tabs>
          <w:tab w:val="clear" w:pos="720"/>
          <w:tab w:val="num" w:pos="540"/>
        </w:tabs>
        <w:autoSpaceDE w:val="0"/>
        <w:autoSpaceDN w:val="0"/>
        <w:adjustRightInd w:val="0"/>
        <w:ind w:hanging="720"/>
        <w:rPr>
          <w:rFonts w:cs="Arial"/>
          <w:color w:val="000000"/>
        </w:rPr>
      </w:pPr>
      <w:r w:rsidRPr="00D1331A">
        <w:rPr>
          <w:rFonts w:cs="Arial"/>
          <w:color w:val="000000"/>
        </w:rPr>
        <w:t>Are there any legal/contractual requirements to notify?</w:t>
      </w:r>
      <w:r w:rsidR="00E20A83">
        <w:rPr>
          <w:rFonts w:cs="Arial"/>
          <w:color w:val="000000"/>
        </w:rPr>
        <w:t xml:space="preserve"> </w:t>
      </w:r>
    </w:p>
    <w:p w:rsidR="00E20A83" w:rsidRDefault="00D1331A" w:rsidP="00E20A83">
      <w:pPr>
        <w:numPr>
          <w:ilvl w:val="0"/>
          <w:numId w:val="6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Will notification help prevent the unauthorised or unlawful use of personal</w:t>
      </w:r>
      <w:r w:rsidR="00E20A83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data?</w:t>
      </w:r>
      <w:r w:rsidR="00E20A83">
        <w:rPr>
          <w:rFonts w:cs="Arial"/>
          <w:color w:val="000000"/>
        </w:rPr>
        <w:t xml:space="preserve"> </w:t>
      </w:r>
    </w:p>
    <w:p w:rsidR="00E20A83" w:rsidRDefault="00D1331A" w:rsidP="00E20A83">
      <w:pPr>
        <w:numPr>
          <w:ilvl w:val="0"/>
          <w:numId w:val="6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Could notification help the individual – could they act on the information to</w:t>
      </w:r>
      <w:r w:rsidR="00E20A83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mitigate risks?</w:t>
      </w:r>
      <w:r w:rsidR="00E20A83">
        <w:rPr>
          <w:rFonts w:cs="Arial"/>
          <w:color w:val="000000"/>
        </w:rPr>
        <w:t xml:space="preserve"> </w:t>
      </w:r>
    </w:p>
    <w:p w:rsidR="00986DB5" w:rsidRPr="00986DB5" w:rsidRDefault="00D1331A" w:rsidP="00DC5C76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color w:val="000000"/>
        </w:rPr>
      </w:pPr>
      <w:r w:rsidRPr="00D1331A">
        <w:rPr>
          <w:rFonts w:cs="Arial"/>
          <w:color w:val="000000"/>
        </w:rPr>
        <w:t>If a large number of people are affected, or there are very serious</w:t>
      </w:r>
      <w:r w:rsidR="00986DB5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consequences, you should notify the ICO. The ICO should only be notified if</w:t>
      </w:r>
      <w:r w:rsidR="00E20A83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personal data is involved. There is guidance available from the ICO on when</w:t>
      </w:r>
      <w:r w:rsidR="00E20A83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and how to notify them, which can be obtained at</w:t>
      </w:r>
      <w:r w:rsidR="00E20A83">
        <w:rPr>
          <w:rFonts w:cs="Arial"/>
          <w:color w:val="000000"/>
        </w:rPr>
        <w:t>:</w:t>
      </w:r>
      <w:r w:rsidR="00BB2ABD">
        <w:rPr>
          <w:rFonts w:cs="Arial"/>
          <w:color w:val="000000"/>
        </w:rPr>
        <w:t xml:space="preserve"> </w:t>
      </w:r>
      <w:r w:rsidR="00DC5C76" w:rsidRPr="00DC5C76">
        <w:rPr>
          <w:rFonts w:cs="Arial"/>
          <w:color w:val="0000FF"/>
        </w:rPr>
        <w:t>https://ico.org.uk</w:t>
      </w:r>
    </w:p>
    <w:p w:rsidR="00986DB5" w:rsidRDefault="00D1331A" w:rsidP="00986DB5">
      <w:pPr>
        <w:numPr>
          <w:ilvl w:val="0"/>
          <w:numId w:val="6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Consider the dangers of over-notifying. Not every incident warrants</w:t>
      </w:r>
      <w:r w:rsidR="00986DB5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notification and over-notification may cause disproportionate enquiries and</w:t>
      </w:r>
      <w:r w:rsidR="00986DB5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work.</w:t>
      </w:r>
      <w:r w:rsidR="00986DB5">
        <w:rPr>
          <w:rFonts w:cs="Arial"/>
          <w:color w:val="000000"/>
        </w:rPr>
        <w:t xml:space="preserve"> </w:t>
      </w:r>
    </w:p>
    <w:p w:rsidR="00D1331A" w:rsidRPr="00D1331A" w:rsidRDefault="00D1331A" w:rsidP="00986DB5">
      <w:pPr>
        <w:numPr>
          <w:ilvl w:val="0"/>
          <w:numId w:val="6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lastRenderedPageBreak/>
        <w:t>The notification should include a description of how and when the breach</w:t>
      </w:r>
    </w:p>
    <w:p w:rsidR="00D1331A" w:rsidRPr="00D1331A" w:rsidRDefault="00D1331A" w:rsidP="00986DB5">
      <w:pPr>
        <w:autoSpaceDE w:val="0"/>
        <w:autoSpaceDN w:val="0"/>
        <w:adjustRightInd w:val="0"/>
        <w:ind w:firstLine="540"/>
        <w:rPr>
          <w:rFonts w:cs="Arial"/>
          <w:color w:val="000000"/>
        </w:rPr>
      </w:pPr>
      <w:proofErr w:type="gramStart"/>
      <w:r w:rsidRPr="00D1331A">
        <w:rPr>
          <w:rFonts w:cs="Arial"/>
          <w:color w:val="000000"/>
        </w:rPr>
        <w:t>occurred</w:t>
      </w:r>
      <w:proofErr w:type="gramEnd"/>
      <w:r w:rsidRPr="00D1331A">
        <w:rPr>
          <w:rFonts w:cs="Arial"/>
          <w:color w:val="000000"/>
        </w:rPr>
        <w:t xml:space="preserve"> and what data was involved. Include details of what you have</w:t>
      </w:r>
    </w:p>
    <w:p w:rsidR="00986DB5" w:rsidRDefault="00D1331A" w:rsidP="00986DB5">
      <w:pPr>
        <w:autoSpaceDE w:val="0"/>
        <w:autoSpaceDN w:val="0"/>
        <w:adjustRightInd w:val="0"/>
        <w:ind w:firstLine="540"/>
        <w:rPr>
          <w:rFonts w:cs="Arial"/>
          <w:color w:val="000000"/>
        </w:rPr>
      </w:pPr>
      <w:proofErr w:type="gramStart"/>
      <w:r w:rsidRPr="00D1331A">
        <w:rPr>
          <w:rFonts w:cs="Arial"/>
          <w:color w:val="000000"/>
        </w:rPr>
        <w:t>already</w:t>
      </w:r>
      <w:proofErr w:type="gramEnd"/>
      <w:r w:rsidRPr="00D1331A">
        <w:rPr>
          <w:rFonts w:cs="Arial"/>
          <w:color w:val="000000"/>
        </w:rPr>
        <w:t xml:space="preserve"> done to mitigate the risks posed by the breach.</w:t>
      </w:r>
      <w:r w:rsidR="00986DB5">
        <w:rPr>
          <w:rFonts w:cs="Arial"/>
          <w:color w:val="000000"/>
        </w:rPr>
        <w:t xml:space="preserve"> </w:t>
      </w:r>
    </w:p>
    <w:p w:rsidR="00D1331A" w:rsidRDefault="00D1331A" w:rsidP="00986DB5">
      <w:pPr>
        <w:numPr>
          <w:ilvl w:val="0"/>
          <w:numId w:val="7"/>
        </w:numPr>
        <w:tabs>
          <w:tab w:val="clear" w:pos="1260"/>
          <w:tab w:val="num" w:pos="540"/>
        </w:tabs>
        <w:autoSpaceDE w:val="0"/>
        <w:autoSpaceDN w:val="0"/>
        <w:adjustRightInd w:val="0"/>
        <w:ind w:left="540" w:hanging="540"/>
        <w:rPr>
          <w:rFonts w:cs="Arial"/>
          <w:color w:val="000000"/>
        </w:rPr>
      </w:pPr>
      <w:r w:rsidRPr="00D1331A">
        <w:rPr>
          <w:rFonts w:cs="Arial"/>
          <w:color w:val="000000"/>
        </w:rPr>
        <w:t>When notifying individuals, give specific and clear advice on what they can</w:t>
      </w:r>
      <w:r w:rsidR="00986DB5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 xml:space="preserve">do to protect themselves and what you </w:t>
      </w:r>
      <w:r w:rsidR="00986DB5">
        <w:rPr>
          <w:rFonts w:cs="Arial"/>
          <w:color w:val="000000"/>
        </w:rPr>
        <w:t>are willing to do to help them. Y</w:t>
      </w:r>
      <w:r w:rsidRPr="00D1331A">
        <w:rPr>
          <w:rFonts w:cs="Arial"/>
          <w:color w:val="000000"/>
        </w:rPr>
        <w:t>ou</w:t>
      </w:r>
      <w:r w:rsidR="00986DB5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should also give them the opportunity to make a formal complaint if they wish</w:t>
      </w:r>
      <w:r w:rsidR="00986DB5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 xml:space="preserve">(see the </w:t>
      </w:r>
      <w:r w:rsidR="00986DB5">
        <w:rPr>
          <w:rFonts w:cs="Arial"/>
          <w:color w:val="000000"/>
        </w:rPr>
        <w:t>School’s</w:t>
      </w:r>
      <w:r w:rsidRPr="00D1331A">
        <w:rPr>
          <w:rFonts w:cs="Arial"/>
          <w:color w:val="000000"/>
        </w:rPr>
        <w:t xml:space="preserve"> Complaints Procedure).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  <w:color w:val="000000"/>
        </w:rPr>
      </w:pPr>
    </w:p>
    <w:p w:rsidR="00D1331A" w:rsidRDefault="00D1331A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D1331A">
        <w:rPr>
          <w:rFonts w:cs="Arial"/>
          <w:b/>
          <w:bCs/>
          <w:color w:val="000000"/>
        </w:rPr>
        <w:t>Review and Evaluation</w:t>
      </w:r>
    </w:p>
    <w:p w:rsidR="00BB2ABD" w:rsidRPr="00D1331A" w:rsidRDefault="00BB2ABD" w:rsidP="00D1331A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D1331A" w:rsidRDefault="00D1331A" w:rsidP="00BB2ABD">
      <w:pPr>
        <w:autoSpaceDE w:val="0"/>
        <w:autoSpaceDN w:val="0"/>
        <w:adjustRightInd w:val="0"/>
        <w:rPr>
          <w:rFonts w:cs="Arial"/>
          <w:color w:val="000000"/>
        </w:rPr>
      </w:pPr>
      <w:r w:rsidRPr="00D1331A">
        <w:rPr>
          <w:rFonts w:cs="Arial"/>
          <w:color w:val="000000"/>
        </w:rPr>
        <w:t xml:space="preserve">Once the initial aftermath of the breach is over, the Head </w:t>
      </w:r>
      <w:r w:rsidR="00986DB5">
        <w:rPr>
          <w:rFonts w:cs="Arial"/>
          <w:color w:val="000000"/>
        </w:rPr>
        <w:t>Teacher (or nominated representative)</w:t>
      </w:r>
      <w:r w:rsidRPr="00D1331A">
        <w:rPr>
          <w:rFonts w:cs="Arial"/>
          <w:color w:val="000000"/>
        </w:rPr>
        <w:t xml:space="preserve"> should fully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 xml:space="preserve">review both the causes of the breach and the effectiveness of the response to it. </w:t>
      </w:r>
      <w:r w:rsidR="001A5369">
        <w:rPr>
          <w:rFonts w:cs="Arial"/>
          <w:color w:val="000000"/>
        </w:rPr>
        <w:t>It</w:t>
      </w:r>
      <w:r w:rsidRPr="00D1331A">
        <w:rPr>
          <w:rFonts w:cs="Arial"/>
          <w:color w:val="000000"/>
        </w:rPr>
        <w:t xml:space="preserve"> should be written and sent to the next available Management Team meeting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for discussion.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If systemic or ongoing problems are identified, then an action plan must be drawn up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to put these right. If the breach warrants a disciplinary investigation, the manager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leading the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investigation should liaise with Human Resources for advice and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guidance.</w:t>
      </w:r>
      <w:r w:rsidR="001A5369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 xml:space="preserve">This </w:t>
      </w:r>
      <w:r w:rsidR="001A5369">
        <w:rPr>
          <w:rFonts w:cs="Arial"/>
          <w:color w:val="000000"/>
        </w:rPr>
        <w:t>breach procedure</w:t>
      </w:r>
      <w:r w:rsidRPr="00D1331A">
        <w:rPr>
          <w:rFonts w:cs="Arial"/>
          <w:color w:val="000000"/>
        </w:rPr>
        <w:t xml:space="preserve"> may need to be reviewed after a breach or after legislative changes, new</w:t>
      </w:r>
      <w:r w:rsidR="00BB2ABD">
        <w:rPr>
          <w:rFonts w:cs="Arial"/>
          <w:color w:val="000000"/>
        </w:rPr>
        <w:t xml:space="preserve"> </w:t>
      </w:r>
      <w:r w:rsidRPr="00D1331A">
        <w:rPr>
          <w:rFonts w:cs="Arial"/>
          <w:color w:val="000000"/>
        </w:rPr>
        <w:t>case law or new guidance. Consideration sho</w:t>
      </w:r>
      <w:r w:rsidR="001A5369">
        <w:rPr>
          <w:rFonts w:cs="Arial"/>
          <w:color w:val="000000"/>
        </w:rPr>
        <w:t>uld be given to reviewing this breach procedure whenever the data protection policy is reviewed</w:t>
      </w:r>
      <w:r w:rsidRPr="00D1331A">
        <w:rPr>
          <w:rFonts w:cs="Arial"/>
          <w:color w:val="000000"/>
        </w:rPr>
        <w:t>.</w:t>
      </w:r>
    </w:p>
    <w:p w:rsidR="001A5369" w:rsidRDefault="001A5369" w:rsidP="00BB2ABD">
      <w:pPr>
        <w:autoSpaceDE w:val="0"/>
        <w:autoSpaceDN w:val="0"/>
        <w:adjustRightInd w:val="0"/>
        <w:rPr>
          <w:rFonts w:cs="Arial"/>
          <w:color w:val="000000"/>
        </w:rPr>
      </w:pPr>
    </w:p>
    <w:p w:rsidR="001A5369" w:rsidRPr="001A5369" w:rsidRDefault="001A5369" w:rsidP="001A5369">
      <w:pPr>
        <w:autoSpaceDE w:val="0"/>
        <w:autoSpaceDN w:val="0"/>
        <w:adjustRightInd w:val="0"/>
        <w:rPr>
          <w:rFonts w:cs="Arial"/>
          <w:b/>
          <w:bCs/>
        </w:rPr>
      </w:pPr>
      <w:r w:rsidRPr="001A5369">
        <w:rPr>
          <w:rFonts w:cs="Arial"/>
          <w:b/>
          <w:bCs/>
        </w:rPr>
        <w:t>Implementation</w:t>
      </w:r>
    </w:p>
    <w:p w:rsidR="001A5369" w:rsidRPr="001A5369" w:rsidRDefault="001A5369" w:rsidP="001A5369">
      <w:pPr>
        <w:autoSpaceDE w:val="0"/>
        <w:autoSpaceDN w:val="0"/>
        <w:adjustRightInd w:val="0"/>
        <w:rPr>
          <w:rFonts w:cs="Arial"/>
          <w:b/>
          <w:bCs/>
        </w:rPr>
      </w:pPr>
    </w:p>
    <w:p w:rsidR="001A5369" w:rsidRPr="001A5369" w:rsidRDefault="001A5369" w:rsidP="001A5369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The Senior Leadership Team (SLT)</w:t>
      </w:r>
      <w:r w:rsidRPr="001A5369">
        <w:rPr>
          <w:rFonts w:cs="Arial"/>
        </w:rPr>
        <w:t xml:space="preserve"> should ensure that staff are aware </w:t>
      </w:r>
      <w:r>
        <w:rPr>
          <w:rFonts w:cs="Arial"/>
        </w:rPr>
        <w:t xml:space="preserve">of the Data Protection </w:t>
      </w:r>
      <w:r w:rsidRPr="001A5369">
        <w:rPr>
          <w:rFonts w:cs="Arial"/>
        </w:rPr>
        <w:t>policy and its requirements</w:t>
      </w:r>
      <w:r>
        <w:rPr>
          <w:rFonts w:cs="Arial"/>
        </w:rPr>
        <w:t xml:space="preserve"> including this breach procedure</w:t>
      </w:r>
      <w:r w:rsidRPr="001A5369">
        <w:rPr>
          <w:rFonts w:cs="Arial"/>
        </w:rPr>
        <w:t>.</w:t>
      </w:r>
      <w:r>
        <w:rPr>
          <w:rFonts w:cs="Arial"/>
        </w:rPr>
        <w:t xml:space="preserve"> </w:t>
      </w:r>
      <w:r w:rsidRPr="001A5369">
        <w:rPr>
          <w:rFonts w:cs="Arial"/>
        </w:rPr>
        <w:t>This should be undertaken as part of induction</w:t>
      </w:r>
      <w:r>
        <w:rPr>
          <w:rFonts w:cs="Arial"/>
        </w:rPr>
        <w:t xml:space="preserve"> </w:t>
      </w:r>
      <w:r w:rsidRPr="001A5369">
        <w:rPr>
          <w:rFonts w:cs="Arial"/>
        </w:rPr>
        <w:t>and supervision. If staff have any queries in relation to the policy, they should discuss</w:t>
      </w:r>
      <w:r>
        <w:rPr>
          <w:rFonts w:cs="Arial"/>
        </w:rPr>
        <w:t xml:space="preserve"> </w:t>
      </w:r>
      <w:r w:rsidRPr="001A5369">
        <w:rPr>
          <w:rFonts w:cs="Arial"/>
        </w:rPr>
        <w:t xml:space="preserve">this with their line manager or </w:t>
      </w:r>
      <w:r>
        <w:rPr>
          <w:rFonts w:cs="Arial"/>
        </w:rPr>
        <w:t>the Head Teacher.</w:t>
      </w:r>
    </w:p>
    <w:sectPr w:rsidR="001A5369" w:rsidRPr="001A5369" w:rsidSect="00056958">
      <w:footerReference w:type="defaul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64F" w:rsidRDefault="00B8364F">
      <w:r>
        <w:separator/>
      </w:r>
    </w:p>
  </w:endnote>
  <w:endnote w:type="continuationSeparator" w:id="0">
    <w:p w:rsidR="00B8364F" w:rsidRDefault="00B83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6B9" w:rsidRDefault="00B64A35" w:rsidP="001A5369">
    <w:pPr>
      <w:pStyle w:val="Footer"/>
      <w:jc w:val="center"/>
      <w:rPr>
        <w:rStyle w:val="PageNumber"/>
        <w:sz w:val="16"/>
        <w:szCs w:val="16"/>
      </w:rPr>
    </w:pPr>
    <w:r w:rsidRPr="001A5369">
      <w:rPr>
        <w:rStyle w:val="PageNumber"/>
        <w:sz w:val="16"/>
        <w:szCs w:val="16"/>
      </w:rPr>
      <w:fldChar w:fldCharType="begin"/>
    </w:r>
    <w:r w:rsidR="000946B9" w:rsidRPr="001A5369">
      <w:rPr>
        <w:rStyle w:val="PageNumber"/>
        <w:sz w:val="16"/>
        <w:szCs w:val="16"/>
      </w:rPr>
      <w:instrText xml:space="preserve"> PAGE </w:instrText>
    </w:r>
    <w:r w:rsidRPr="001A5369">
      <w:rPr>
        <w:rStyle w:val="PageNumber"/>
        <w:sz w:val="16"/>
        <w:szCs w:val="16"/>
      </w:rPr>
      <w:fldChar w:fldCharType="separate"/>
    </w:r>
    <w:r w:rsidR="00ED6B56">
      <w:rPr>
        <w:rStyle w:val="PageNumber"/>
        <w:noProof/>
        <w:sz w:val="16"/>
        <w:szCs w:val="16"/>
      </w:rPr>
      <w:t>6</w:t>
    </w:r>
    <w:r w:rsidRPr="001A5369">
      <w:rPr>
        <w:rStyle w:val="PageNumber"/>
        <w:sz w:val="16"/>
        <w:szCs w:val="16"/>
      </w:rPr>
      <w:fldChar w:fldCharType="end"/>
    </w:r>
    <w:r w:rsidR="000946B9" w:rsidRPr="001A5369">
      <w:rPr>
        <w:rStyle w:val="PageNumber"/>
        <w:sz w:val="16"/>
        <w:szCs w:val="16"/>
      </w:rPr>
      <w:t xml:space="preserve"> of </w:t>
    </w:r>
    <w:r w:rsidRPr="001A5369">
      <w:rPr>
        <w:rStyle w:val="PageNumber"/>
        <w:sz w:val="16"/>
        <w:szCs w:val="16"/>
      </w:rPr>
      <w:fldChar w:fldCharType="begin"/>
    </w:r>
    <w:r w:rsidR="000946B9" w:rsidRPr="001A5369">
      <w:rPr>
        <w:rStyle w:val="PageNumber"/>
        <w:sz w:val="16"/>
        <w:szCs w:val="16"/>
      </w:rPr>
      <w:instrText xml:space="preserve"> NUMPAGES </w:instrText>
    </w:r>
    <w:r w:rsidRPr="001A5369">
      <w:rPr>
        <w:rStyle w:val="PageNumber"/>
        <w:sz w:val="16"/>
        <w:szCs w:val="16"/>
      </w:rPr>
      <w:fldChar w:fldCharType="separate"/>
    </w:r>
    <w:r w:rsidR="00ED6B56">
      <w:rPr>
        <w:rStyle w:val="PageNumber"/>
        <w:noProof/>
        <w:sz w:val="16"/>
        <w:szCs w:val="16"/>
      </w:rPr>
      <w:t>6</w:t>
    </w:r>
    <w:r w:rsidRPr="001A5369">
      <w:rPr>
        <w:rStyle w:val="PageNumber"/>
        <w:sz w:val="16"/>
        <w:szCs w:val="16"/>
      </w:rPr>
      <w:fldChar w:fldCharType="end"/>
    </w:r>
  </w:p>
  <w:p w:rsidR="000946B9" w:rsidRPr="001A5369" w:rsidRDefault="000946B9" w:rsidP="008E49A2">
    <w:pPr>
      <w:pStyle w:val="Footer"/>
      <w:rPr>
        <w:sz w:val="16"/>
        <w:szCs w:val="16"/>
      </w:rPr>
    </w:pPr>
    <w:r>
      <w:rPr>
        <w:rStyle w:val="PageNumber"/>
        <w:sz w:val="16"/>
        <w:szCs w:val="16"/>
      </w:rPr>
      <w:t xml:space="preserve">V1.0 dated </w:t>
    </w:r>
    <w:r w:rsidR="00B64A35"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DATE \@ "dd/MM/yyyy" </w:instrText>
    </w:r>
    <w:r w:rsidR="00B64A35">
      <w:rPr>
        <w:rStyle w:val="PageNumber"/>
        <w:sz w:val="16"/>
        <w:szCs w:val="16"/>
      </w:rPr>
      <w:fldChar w:fldCharType="separate"/>
    </w:r>
    <w:r w:rsidR="00ED6B56">
      <w:rPr>
        <w:rStyle w:val="PageNumber"/>
        <w:noProof/>
        <w:sz w:val="16"/>
        <w:szCs w:val="16"/>
      </w:rPr>
      <w:t>08/03/2023</w:t>
    </w:r>
    <w:r w:rsidR="00B64A35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64F" w:rsidRDefault="00B8364F">
      <w:r>
        <w:separator/>
      </w:r>
    </w:p>
  </w:footnote>
  <w:footnote w:type="continuationSeparator" w:id="0">
    <w:p w:rsidR="00B8364F" w:rsidRDefault="00B83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C45A4"/>
    <w:multiLevelType w:val="hybridMultilevel"/>
    <w:tmpl w:val="B412A6CE"/>
    <w:lvl w:ilvl="0" w:tplc="374A9DEE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BC81EF3"/>
    <w:multiLevelType w:val="hybridMultilevel"/>
    <w:tmpl w:val="6CC660C8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CAE2B1D"/>
    <w:multiLevelType w:val="hybridMultilevel"/>
    <w:tmpl w:val="8BA02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F94944"/>
    <w:multiLevelType w:val="hybridMultilevel"/>
    <w:tmpl w:val="162A8C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D79DA"/>
    <w:multiLevelType w:val="hybridMultilevel"/>
    <w:tmpl w:val="FF6A366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744B0B"/>
    <w:multiLevelType w:val="hybridMultilevel"/>
    <w:tmpl w:val="3E768D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E55A36"/>
    <w:multiLevelType w:val="hybridMultilevel"/>
    <w:tmpl w:val="1C2287C6"/>
    <w:lvl w:ilvl="0" w:tplc="374A9D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31A"/>
    <w:rsid w:val="00032F7F"/>
    <w:rsid w:val="00056958"/>
    <w:rsid w:val="000946B9"/>
    <w:rsid w:val="001A5369"/>
    <w:rsid w:val="001B2FE3"/>
    <w:rsid w:val="00203511"/>
    <w:rsid w:val="0024057A"/>
    <w:rsid w:val="00243E7D"/>
    <w:rsid w:val="002651FD"/>
    <w:rsid w:val="00293491"/>
    <w:rsid w:val="002F5D6D"/>
    <w:rsid w:val="004012B8"/>
    <w:rsid w:val="004421A2"/>
    <w:rsid w:val="004A503D"/>
    <w:rsid w:val="004D2189"/>
    <w:rsid w:val="00530E7A"/>
    <w:rsid w:val="00594582"/>
    <w:rsid w:val="006233F1"/>
    <w:rsid w:val="00751280"/>
    <w:rsid w:val="00776BC1"/>
    <w:rsid w:val="007C7385"/>
    <w:rsid w:val="00823B46"/>
    <w:rsid w:val="00843742"/>
    <w:rsid w:val="00876E88"/>
    <w:rsid w:val="008B794F"/>
    <w:rsid w:val="008E49A2"/>
    <w:rsid w:val="00931C56"/>
    <w:rsid w:val="00986DB5"/>
    <w:rsid w:val="00A35FB9"/>
    <w:rsid w:val="00A75FA4"/>
    <w:rsid w:val="00AD2061"/>
    <w:rsid w:val="00B142AC"/>
    <w:rsid w:val="00B64A35"/>
    <w:rsid w:val="00B8364F"/>
    <w:rsid w:val="00BB2ABD"/>
    <w:rsid w:val="00BD6D3C"/>
    <w:rsid w:val="00C041C9"/>
    <w:rsid w:val="00C14BF8"/>
    <w:rsid w:val="00C311DA"/>
    <w:rsid w:val="00C77741"/>
    <w:rsid w:val="00CF508A"/>
    <w:rsid w:val="00D1331A"/>
    <w:rsid w:val="00DC5C76"/>
    <w:rsid w:val="00DD0D32"/>
    <w:rsid w:val="00DF1E1D"/>
    <w:rsid w:val="00E20A83"/>
    <w:rsid w:val="00E25DDC"/>
    <w:rsid w:val="00E7007E"/>
    <w:rsid w:val="00E876DA"/>
    <w:rsid w:val="00EC5B4C"/>
    <w:rsid w:val="00ED6B56"/>
    <w:rsid w:val="00FC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  <w14:docId w14:val="620BD6E5"/>
  <w15:docId w15:val="{6918CB46-410F-4A82-8732-BD038EBF3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77741"/>
    <w:rPr>
      <w:color w:val="0000FF"/>
      <w:u w:val="single"/>
    </w:rPr>
  </w:style>
  <w:style w:type="character" w:styleId="FollowedHyperlink">
    <w:name w:val="FollowedHyperlink"/>
    <w:rsid w:val="00986DB5"/>
    <w:rPr>
      <w:color w:val="800080"/>
      <w:u w:val="single"/>
    </w:rPr>
  </w:style>
  <w:style w:type="paragraph" w:styleId="Header">
    <w:name w:val="header"/>
    <w:basedOn w:val="Normal"/>
    <w:rsid w:val="001A536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A536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A5369"/>
  </w:style>
  <w:style w:type="paragraph" w:styleId="BalloonText">
    <w:name w:val="Balloon Text"/>
    <w:basedOn w:val="Normal"/>
    <w:link w:val="BalloonTextChar"/>
    <w:rsid w:val="00DF1E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F1E1D"/>
    <w:rPr>
      <w:rFonts w:ascii="Tahoma" w:hAnsi="Tahoma" w:cs="Tahoma"/>
      <w:sz w:val="16"/>
      <w:szCs w:val="16"/>
      <w:lang w:val="en-GB" w:eastAsia="en-GB"/>
    </w:rPr>
  </w:style>
  <w:style w:type="paragraph" w:styleId="ListParagraph">
    <w:name w:val="List Paragraph"/>
    <w:basedOn w:val="Normal"/>
    <w:uiPriority w:val="34"/>
    <w:qFormat/>
    <w:rsid w:val="00C14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harlotte.bradshaw@blackburn.gov.uk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LeeGardiner@blackburn.gov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1465</Words>
  <Characters>8082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Data Protection Breach Procedure for Schools</vt:lpstr>
    </vt:vector>
  </TitlesOfParts>
  <Company>Blackburn with Darwen Borough Council</Company>
  <LinksUpToDate>false</LinksUpToDate>
  <CharactersWithSpaces>9528</CharactersWithSpaces>
  <SharedDoc>false</SharedDoc>
  <HLinks>
    <vt:vector size="12" baseType="variant">
      <vt:variant>
        <vt:i4>5701755</vt:i4>
      </vt:variant>
      <vt:variant>
        <vt:i4>9</vt:i4>
      </vt:variant>
      <vt:variant>
        <vt:i4>0</vt:i4>
      </vt:variant>
      <vt:variant>
        <vt:i4>5</vt:i4>
      </vt:variant>
      <vt:variant>
        <vt:lpwstr>mailto:charlotte.bradshaw@blackburn.gov.uk</vt:lpwstr>
      </vt:variant>
      <vt:variant>
        <vt:lpwstr/>
      </vt:variant>
      <vt:variant>
        <vt:i4>3670036</vt:i4>
      </vt:variant>
      <vt:variant>
        <vt:i4>6</vt:i4>
      </vt:variant>
      <vt:variant>
        <vt:i4>0</vt:i4>
      </vt:variant>
      <vt:variant>
        <vt:i4>5</vt:i4>
      </vt:variant>
      <vt:variant>
        <vt:lpwstr>mailto:Jonathan.Pickup@blackburn.gov.uk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Data Protection Breach Procedure for Schools</dc:title>
  <dc:creator>david_woodhouse</dc:creator>
  <cp:lastModifiedBy>St Albans RC School Office</cp:lastModifiedBy>
  <cp:revision>5</cp:revision>
  <cp:lastPrinted>2019-03-07T20:37:00Z</cp:lastPrinted>
  <dcterms:created xsi:type="dcterms:W3CDTF">2021-02-23T13:14:00Z</dcterms:created>
  <dcterms:modified xsi:type="dcterms:W3CDTF">2023-03-08T15:20:00Z</dcterms:modified>
</cp:coreProperties>
</file>